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686"/>
        <w:gridCol w:w="3123"/>
      </w:tblGrid>
      <w:tr w:rsidR="00711DA6" w14:paraId="3A5DA083" w14:textId="77777777" w:rsidTr="00081329">
        <w:tc>
          <w:tcPr>
            <w:tcW w:w="9923" w:type="dxa"/>
            <w:gridSpan w:val="3"/>
            <w:vAlign w:val="center"/>
          </w:tcPr>
          <w:p w14:paraId="50176B8B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РОССИЙСКОЙ ФЕДЕРАЦИИ</w:t>
            </w:r>
          </w:p>
          <w:p w14:paraId="2D858E29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ВЫСШЕГО ОБРАЗОВАНИЯ </w:t>
            </w:r>
          </w:p>
          <w:p w14:paraId="77AB8C7D" w14:textId="77777777" w:rsidR="00711DA6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«ДАЛЬНЕВОСТОЧНЫЙ ГОСУДАРСТВЕННЫЙ АГРАРНЫЙ УНИВЕРСИТЕТ»</w:t>
            </w:r>
          </w:p>
          <w:p w14:paraId="0B399033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DA6" w14:paraId="772EBD9D" w14:textId="77777777" w:rsidTr="00081329">
        <w:tc>
          <w:tcPr>
            <w:tcW w:w="3114" w:type="dxa"/>
            <w:vAlign w:val="center"/>
          </w:tcPr>
          <w:p w14:paraId="34E38CF8" w14:textId="00E5E1D4" w:rsidR="00711DA6" w:rsidRDefault="00081329" w:rsidP="0008132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1" locked="0" layoutInCell="1" allowOverlap="1" wp14:anchorId="0E15400F" wp14:editId="4675C72D">
                  <wp:simplePos x="0" y="0"/>
                  <wp:positionH relativeFrom="page">
                    <wp:posOffset>167640</wp:posOffset>
                  </wp:positionH>
                  <wp:positionV relativeFrom="paragraph">
                    <wp:posOffset>-563245</wp:posOffset>
                  </wp:positionV>
                  <wp:extent cx="1767205" cy="556260"/>
                  <wp:effectExtent l="0" t="0" r="4445" b="0"/>
                  <wp:wrapTopAndBottom/>
                  <wp:docPr id="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20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14:paraId="18A3D598" w14:textId="2DE92524" w:rsidR="00711DA6" w:rsidRPr="003608F8" w:rsidRDefault="00795ACC" w:rsidP="00795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CC"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  <w:drawing>
                <wp:inline distT="0" distB="0" distL="0" distR="0" wp14:anchorId="6442A161" wp14:editId="6B35F521">
                  <wp:extent cx="1946910" cy="41274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476" cy="41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</w:tcPr>
          <w:p w14:paraId="6045F757" w14:textId="77777777" w:rsidR="00711DA6" w:rsidRDefault="00711DA6" w:rsidP="00795ACC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0F3510" wp14:editId="4FA7BCF4">
                  <wp:extent cx="1486994" cy="5562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5" t="13769" b="8834"/>
                          <a:stretch/>
                        </pic:blipFill>
                        <pic:spPr bwMode="auto">
                          <a:xfrm>
                            <a:off x="0" y="0"/>
                            <a:ext cx="1534066" cy="57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671BD" w14:textId="29913BA2" w:rsidR="000026C8" w:rsidRPr="00D070F2" w:rsidRDefault="000026C8" w:rsidP="000026C8">
      <w:pPr>
        <w:pStyle w:val="1"/>
        <w:spacing w:before="0" w:beforeAutospacing="0" w:after="0" w:afterAutospacing="0"/>
        <w:jc w:val="center"/>
        <w:rPr>
          <w:b/>
          <w:i/>
        </w:rPr>
      </w:pPr>
      <w:r w:rsidRPr="00D070F2">
        <w:rPr>
          <w:b/>
        </w:rPr>
        <w:t>ИНФОРМАЦИОННОЕ ПИСЬМО-ПРИГЛАШЕНИЕ</w:t>
      </w:r>
    </w:p>
    <w:p w14:paraId="529E9A45" w14:textId="77777777" w:rsidR="000026C8" w:rsidRPr="00D070F2" w:rsidRDefault="000026C8" w:rsidP="00711DA6">
      <w:pPr>
        <w:pStyle w:val="1"/>
        <w:spacing w:before="0" w:beforeAutospacing="0" w:after="0" w:afterAutospacing="0"/>
        <w:ind w:firstLine="709"/>
        <w:jc w:val="center"/>
        <w:rPr>
          <w:b/>
          <w:i/>
        </w:rPr>
      </w:pPr>
    </w:p>
    <w:p w14:paraId="21DC6718" w14:textId="3409F5FD" w:rsidR="003608F8" w:rsidRPr="00D070F2" w:rsidRDefault="003608F8" w:rsidP="00711DA6">
      <w:pPr>
        <w:pStyle w:val="1"/>
        <w:spacing w:before="0" w:beforeAutospacing="0" w:after="0" w:afterAutospacing="0"/>
        <w:ind w:firstLine="709"/>
        <w:jc w:val="center"/>
        <w:rPr>
          <w:b/>
          <w:i/>
        </w:rPr>
      </w:pPr>
      <w:r w:rsidRPr="00D070F2">
        <w:rPr>
          <w:b/>
          <w:i/>
        </w:rPr>
        <w:t>УВАЖАЕМЫЕ КОЛЛЕГИ!</w:t>
      </w:r>
    </w:p>
    <w:p w14:paraId="54E0181D" w14:textId="45CE5EE7" w:rsidR="000026C8" w:rsidRPr="00D070F2" w:rsidRDefault="000026C8" w:rsidP="00711DA6">
      <w:pPr>
        <w:pStyle w:val="1"/>
        <w:spacing w:before="0" w:beforeAutospacing="0" w:after="0" w:afterAutospacing="0"/>
        <w:jc w:val="both"/>
        <w:rPr>
          <w:shd w:val="clear" w:color="auto" w:fill="FFFFFF"/>
        </w:rPr>
      </w:pPr>
    </w:p>
    <w:p w14:paraId="3E2E2E83" w14:textId="27E507CF" w:rsidR="006F1119" w:rsidRPr="00562E04" w:rsidRDefault="00387ADA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Приглашаем </w:t>
      </w:r>
      <w:r w:rsidR="00FF19D7" w:rsidRPr="00D070F2">
        <w:rPr>
          <w:shd w:val="clear" w:color="auto" w:fill="FFFFFF"/>
        </w:rPr>
        <w:t>в</w:t>
      </w:r>
      <w:r w:rsidRPr="00D070F2">
        <w:rPr>
          <w:shd w:val="clear" w:color="auto" w:fill="FFFFFF"/>
        </w:rPr>
        <w:t>ас принять участие в</w:t>
      </w:r>
      <w:r w:rsidR="00E86B04" w:rsidRPr="00D070F2">
        <w:rPr>
          <w:shd w:val="clear" w:color="auto" w:fill="FFFFFF"/>
        </w:rPr>
        <w:t>о</w:t>
      </w:r>
      <w:r w:rsidRPr="00D070F2">
        <w:rPr>
          <w:shd w:val="clear" w:color="auto" w:fill="FFFFFF"/>
        </w:rPr>
        <w:t xml:space="preserve"> </w:t>
      </w:r>
      <w:r w:rsidR="00562E04">
        <w:rPr>
          <w:shd w:val="clear" w:color="auto" w:fill="FFFFFF"/>
        </w:rPr>
        <w:t>В</w:t>
      </w:r>
      <w:r w:rsidR="00E86B04" w:rsidRPr="00D070F2">
        <w:rPr>
          <w:shd w:val="clear" w:color="auto" w:fill="FFFFFF"/>
        </w:rPr>
        <w:t>сероссийской</w:t>
      </w:r>
      <w:r w:rsidR="00A226E4" w:rsidRPr="00D070F2">
        <w:rPr>
          <w:shd w:val="clear" w:color="auto" w:fill="FFFFFF"/>
        </w:rPr>
        <w:t xml:space="preserve"> научно-практической конференции</w:t>
      </w:r>
      <w:r w:rsidR="00E86B04" w:rsidRPr="00D070F2">
        <w:rPr>
          <w:shd w:val="clear" w:color="auto" w:fill="FFFFFF"/>
        </w:rPr>
        <w:t xml:space="preserve"> </w:t>
      </w:r>
      <w:r w:rsidR="00A226E4" w:rsidRPr="00D070F2">
        <w:rPr>
          <w:b/>
          <w:bCs/>
          <w:i/>
          <w:iCs/>
          <w:shd w:val="clear" w:color="auto" w:fill="FFFFFF"/>
        </w:rPr>
        <w:t>«</w:t>
      </w:r>
      <w:r w:rsidR="008C291A" w:rsidRPr="00D070F2">
        <w:rPr>
          <w:b/>
          <w:bCs/>
          <w:i/>
          <w:iCs/>
          <w:shd w:val="clear" w:color="auto" w:fill="FFFFFF"/>
        </w:rPr>
        <w:t>Инженерные решения для устойчивого развития территории РФ</w:t>
      </w:r>
      <w:r w:rsidR="004E29DD" w:rsidRPr="00D070F2">
        <w:rPr>
          <w:b/>
          <w:bCs/>
          <w:i/>
          <w:iCs/>
          <w:shd w:val="clear" w:color="auto" w:fill="FFFFFF"/>
        </w:rPr>
        <w:t>»</w:t>
      </w:r>
      <w:r w:rsidR="00D52778" w:rsidRPr="00D070F2">
        <w:rPr>
          <w:i/>
          <w:iCs/>
          <w:shd w:val="clear" w:color="auto" w:fill="FFFFFF"/>
        </w:rPr>
        <w:t>,</w:t>
      </w:r>
      <w:r w:rsidR="006F1119" w:rsidRPr="00D070F2">
        <w:rPr>
          <w:shd w:val="clear" w:color="auto" w:fill="FFFFFF"/>
        </w:rPr>
        <w:t xml:space="preserve"> посвященной </w:t>
      </w:r>
      <w:r w:rsidR="008C291A" w:rsidRPr="00D070F2">
        <w:rPr>
          <w:shd w:val="clear" w:color="auto" w:fill="FFFFFF"/>
        </w:rPr>
        <w:t xml:space="preserve">45-летию факультета строительства и </w:t>
      </w:r>
      <w:r w:rsidR="008C291A" w:rsidRPr="00562E04">
        <w:rPr>
          <w:shd w:val="clear" w:color="auto" w:fill="FFFFFF"/>
        </w:rPr>
        <w:t>природообустройства</w:t>
      </w:r>
      <w:r w:rsidR="00562E04" w:rsidRPr="00562E04">
        <w:rPr>
          <w:color w:val="0F1115"/>
          <w:shd w:val="clear" w:color="auto" w:fill="FFFFFF"/>
        </w:rPr>
        <w:t xml:space="preserve"> ФГБОУ ВО «Дальневосточный государственный аграрный университет».</w:t>
      </w:r>
    </w:p>
    <w:p w14:paraId="177CFAF7" w14:textId="1BFADAB0" w:rsid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38C3C79C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Место проведения:</w:t>
      </w:r>
      <w:r w:rsidRPr="00562E04">
        <w:rPr>
          <w:color w:val="0F1115"/>
          <w:shd w:val="clear" w:color="auto" w:fill="FFFFFF"/>
        </w:rPr>
        <w:t xml:space="preserve"> г. Благовещенск, ФГБОУ ВО «Дальневосточный государственный аграрный университет», </w:t>
      </w:r>
      <w:r w:rsidRPr="0013618F">
        <w:rPr>
          <w:color w:val="0F1115"/>
          <w:shd w:val="clear" w:color="auto" w:fill="FFFFFF"/>
        </w:rPr>
        <w:t>факультет строительства и природообустройства.</w:t>
      </w:r>
    </w:p>
    <w:p w14:paraId="63CB7F3D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Дата проведения:</w:t>
      </w:r>
      <w:r w:rsidRPr="00562E04">
        <w:rPr>
          <w:color w:val="0F1115"/>
          <w:shd w:val="clear" w:color="auto" w:fill="FFFFFF"/>
        </w:rPr>
        <w:t xml:space="preserve"> 21 октября 2026 года. </w:t>
      </w:r>
    </w:p>
    <w:p w14:paraId="13CE0F0C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Прием материалов:</w:t>
      </w:r>
      <w:r w:rsidRPr="00562E04">
        <w:rPr>
          <w:color w:val="0F1115"/>
          <w:shd w:val="clear" w:color="auto" w:fill="FFFFFF"/>
        </w:rPr>
        <w:t xml:space="preserve"> до 17 октября 2026 года включительно. </w:t>
      </w:r>
    </w:p>
    <w:p w14:paraId="01A4463E" w14:textId="10DD45DE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Формат:</w:t>
      </w:r>
      <w:r w:rsidRPr="00562E04">
        <w:rPr>
          <w:color w:val="0F1115"/>
          <w:shd w:val="clear" w:color="auto" w:fill="FFFFFF"/>
        </w:rPr>
        <w:t xml:space="preserve"> очное участие и онлайн-подключение на платформе «</w:t>
      </w:r>
      <w:proofErr w:type="spellStart"/>
      <w:r w:rsidRPr="00562E04">
        <w:rPr>
          <w:color w:val="0F1115"/>
          <w:shd w:val="clear" w:color="auto" w:fill="FFFFFF"/>
        </w:rPr>
        <w:t>Сферум</w:t>
      </w:r>
      <w:proofErr w:type="spellEnd"/>
      <w:r w:rsidRPr="00562E04">
        <w:rPr>
          <w:color w:val="0F1115"/>
          <w:shd w:val="clear" w:color="auto" w:fill="FFFFFF"/>
        </w:rPr>
        <w:t>».</w:t>
      </w:r>
    </w:p>
    <w:p w14:paraId="29A9A29D" w14:textId="456BB40B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562E04">
        <w:rPr>
          <w:color w:val="0F1115"/>
          <w:shd w:val="clear" w:color="auto" w:fill="FFFFFF"/>
        </w:rPr>
        <w:t>К участию приглашаются специалисты-практики, научно-педагогические работники, молодые ученые, аспиранты, магистранты.</w:t>
      </w:r>
    </w:p>
    <w:p w14:paraId="1E50602C" w14:textId="4CD3AD82" w:rsidR="00427B84" w:rsidRPr="00562E04" w:rsidRDefault="00427B8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31BA6001" w14:textId="63D9DD88" w:rsidR="00711DA6" w:rsidRPr="00D070F2" w:rsidRDefault="00711DA6" w:rsidP="000026C8">
      <w:pPr>
        <w:pStyle w:val="1"/>
        <w:spacing w:before="0" w:beforeAutospacing="0" w:after="0" w:afterAutospacing="0"/>
        <w:ind w:firstLine="709"/>
        <w:jc w:val="center"/>
        <w:rPr>
          <w:b/>
          <w:bCs/>
          <w:shd w:val="clear" w:color="auto" w:fill="FFFFFF"/>
        </w:rPr>
      </w:pPr>
      <w:r w:rsidRPr="00D070F2">
        <w:rPr>
          <w:b/>
          <w:bCs/>
          <w:shd w:val="clear" w:color="auto" w:fill="FFFFFF"/>
        </w:rPr>
        <w:t>Организационный комитет конференции</w:t>
      </w:r>
    </w:p>
    <w:p w14:paraId="42094DE8" w14:textId="40025EC9" w:rsidR="00711DA6" w:rsidRPr="00D070F2" w:rsidRDefault="00711DA6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bCs/>
          <w:shd w:val="clear" w:color="auto" w:fill="FFFFFF"/>
        </w:rPr>
        <w:t>Председатель</w:t>
      </w:r>
      <w:r w:rsidRPr="00D070F2">
        <w:rPr>
          <w:shd w:val="clear" w:color="auto" w:fill="FFFFFF"/>
        </w:rPr>
        <w:t xml:space="preserve"> Селихова Ольга Александровна –</w:t>
      </w:r>
      <w:r w:rsidR="00E81764" w:rsidRPr="00D070F2">
        <w:rPr>
          <w:shd w:val="clear" w:color="auto" w:fill="FFFFFF"/>
        </w:rPr>
        <w:t xml:space="preserve"> </w:t>
      </w:r>
      <w:r w:rsidRPr="00D070F2">
        <w:rPr>
          <w:shd w:val="clear" w:color="auto" w:fill="FFFFFF"/>
        </w:rPr>
        <w:t>проректор по научной работе ФГБОУ ВО Дальневосточный ГАУ</w:t>
      </w:r>
      <w:r w:rsidR="00E81764" w:rsidRPr="00D070F2">
        <w:rPr>
          <w:shd w:val="clear" w:color="auto" w:fill="FFFFFF"/>
        </w:rPr>
        <w:t>, кандидат сельскохозяйственных наук, доцент, г. Благовещенск.</w:t>
      </w:r>
    </w:p>
    <w:p w14:paraId="0E9907BE" w14:textId="153A726E" w:rsidR="00427B84" w:rsidRPr="00D070F2" w:rsidRDefault="00711DA6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shd w:val="clear" w:color="auto" w:fill="FFFFFF"/>
        </w:rPr>
        <w:t xml:space="preserve">Заместитель председателя </w:t>
      </w:r>
      <w:r w:rsidR="00427B84" w:rsidRPr="00D070F2">
        <w:rPr>
          <w:bCs/>
          <w:shd w:val="clear" w:color="auto" w:fill="FFFFFF"/>
        </w:rPr>
        <w:t xml:space="preserve">Маканникова Марина Васильевна - заведующий кафедрой геодезии и землеустройства ФГБОУ ВО Дальневосточный ГАУ, доктор сельскохозяйственных наук, доцент, </w:t>
      </w:r>
      <w:r w:rsidR="00427B84" w:rsidRPr="00D070F2">
        <w:rPr>
          <w:shd w:val="clear" w:color="auto" w:fill="FFFFFF"/>
        </w:rPr>
        <w:t>г. Благовещенск</w:t>
      </w:r>
      <w:r w:rsidR="00427B84" w:rsidRPr="00D070F2">
        <w:rPr>
          <w:bCs/>
          <w:shd w:val="clear" w:color="auto" w:fill="FFFFFF"/>
        </w:rPr>
        <w:t xml:space="preserve">. </w:t>
      </w:r>
    </w:p>
    <w:p w14:paraId="35FE3D30" w14:textId="0A3B29F5" w:rsidR="00711DA6" w:rsidRPr="00D070F2" w:rsidRDefault="00DA53AC" w:rsidP="00711DA6">
      <w:pPr>
        <w:pStyle w:val="1"/>
        <w:spacing w:before="0" w:beforeAutospacing="0" w:after="0" w:afterAutospacing="0"/>
        <w:ind w:firstLine="709"/>
        <w:jc w:val="both"/>
        <w:rPr>
          <w:b/>
          <w:bCs/>
          <w:shd w:val="clear" w:color="auto" w:fill="FFFFFF"/>
        </w:rPr>
      </w:pPr>
      <w:r w:rsidRPr="00D070F2">
        <w:rPr>
          <w:b/>
          <w:bCs/>
          <w:shd w:val="clear" w:color="auto" w:fill="FFFFFF"/>
        </w:rPr>
        <w:t xml:space="preserve">Члены </w:t>
      </w:r>
      <w:r w:rsidR="00427B84" w:rsidRPr="00D070F2">
        <w:rPr>
          <w:b/>
          <w:bCs/>
          <w:shd w:val="clear" w:color="auto" w:fill="FFFFFF"/>
        </w:rPr>
        <w:t xml:space="preserve">организационного </w:t>
      </w:r>
      <w:r w:rsidRPr="00D070F2">
        <w:rPr>
          <w:b/>
          <w:bCs/>
          <w:shd w:val="clear" w:color="auto" w:fill="FFFFFF"/>
        </w:rPr>
        <w:t>комитета:</w:t>
      </w:r>
    </w:p>
    <w:p w14:paraId="52156145" w14:textId="057E84E2" w:rsidR="00E81764" w:rsidRPr="00D070F2" w:rsidRDefault="00E81764" w:rsidP="00E8176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Вдовенко Алла Владимировна, доцент </w:t>
      </w:r>
      <w:r w:rsidR="00E2553A" w:rsidRPr="00D070F2">
        <w:rPr>
          <w:shd w:val="clear" w:color="auto" w:fill="FFFFFF"/>
        </w:rPr>
        <w:t>высшей</w:t>
      </w:r>
      <w:r w:rsidRPr="00D070F2">
        <w:rPr>
          <w:shd w:val="clear" w:color="auto" w:fill="FFFFFF"/>
        </w:rPr>
        <w:t xml:space="preserve"> школы транспортного строительства, геодезии и землеустройства института архитектуры, строительства и дизайна ФГБОУ ВО ТОГУ, кандидат технических наук, доцент, г. Хабаровск;</w:t>
      </w:r>
    </w:p>
    <w:p w14:paraId="5A014A93" w14:textId="16D249DA" w:rsidR="00DA53AC" w:rsidRPr="00D070F2" w:rsidRDefault="00DA53AC" w:rsidP="00DA53AC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Долматова Ольга Николаевна – </w:t>
      </w:r>
      <w:r w:rsidR="0013618F">
        <w:rPr>
          <w:shd w:val="clear" w:color="auto" w:fill="FFFFFF"/>
        </w:rPr>
        <w:t>доцент кафедры</w:t>
      </w:r>
      <w:r w:rsidRPr="00D070F2">
        <w:rPr>
          <w:shd w:val="clear" w:color="auto" w:fill="FFFFFF"/>
        </w:rPr>
        <w:t xml:space="preserve"> </w:t>
      </w:r>
      <w:r w:rsidR="0013618F">
        <w:rPr>
          <w:shd w:val="clear" w:color="auto" w:fill="FFFFFF"/>
        </w:rPr>
        <w:t xml:space="preserve">землеустройства </w:t>
      </w:r>
      <w:r w:rsidRPr="00D070F2">
        <w:rPr>
          <w:shd w:val="clear" w:color="auto" w:fill="FFFFFF"/>
        </w:rPr>
        <w:t xml:space="preserve">землеустроительного факультета ФГБОУ ВО </w:t>
      </w:r>
      <w:r w:rsidR="00E81764" w:rsidRPr="00D070F2">
        <w:rPr>
          <w:shd w:val="clear" w:color="auto" w:fill="FFFFFF"/>
        </w:rPr>
        <w:t>О</w:t>
      </w:r>
      <w:r w:rsidRPr="00D070F2">
        <w:rPr>
          <w:shd w:val="clear" w:color="auto" w:fill="FFFFFF"/>
        </w:rPr>
        <w:t>мский ГАУ, кандидат экономических наук, доцент, г. Омск;</w:t>
      </w:r>
    </w:p>
    <w:p w14:paraId="225E6788" w14:textId="7197849F" w:rsidR="006E66D9" w:rsidRPr="00D070F2" w:rsidRDefault="006E66D9" w:rsidP="00DA53AC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>Кондратьева Лидия Никитовна – профессор кафедры геотехники ФГБОУ ВО Санкт-Петербургский государственный архитектурно-строительный университет</w:t>
      </w:r>
      <w:r w:rsidR="005F58F9" w:rsidRPr="00D070F2">
        <w:rPr>
          <w:shd w:val="clear" w:color="auto" w:fill="FFFFFF"/>
        </w:rPr>
        <w:t>, доктор технических наук, профессор, г. Санкт-Петербург;</w:t>
      </w:r>
    </w:p>
    <w:p w14:paraId="609A7161" w14:textId="39A3A7C1" w:rsidR="002F0672" w:rsidRPr="00D070F2" w:rsidRDefault="00943583" w:rsidP="002F0672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Приходько </w:t>
      </w:r>
      <w:r w:rsidR="002F0672" w:rsidRPr="00D070F2">
        <w:rPr>
          <w:shd w:val="clear" w:color="auto" w:fill="FFFFFF"/>
        </w:rPr>
        <w:t xml:space="preserve">Игорь Александрович – заведующий кафедрой </w:t>
      </w:r>
      <w:r w:rsidR="0013618F" w:rsidRPr="0013618F">
        <w:rPr>
          <w:color w:val="060708"/>
          <w:shd w:val="clear" w:color="auto" w:fill="FFFFFF"/>
        </w:rPr>
        <w:t>строительства и эксплуатации водохозяйственных объектов</w:t>
      </w:r>
      <w:r w:rsidR="002F0672" w:rsidRPr="00D070F2">
        <w:rPr>
          <w:shd w:val="clear" w:color="auto" w:fill="FFFFFF"/>
        </w:rPr>
        <w:t xml:space="preserve"> ФГБОУ ВО Кубанский ГАУ, кандидат технических наук, доцент, г. Краснодар;</w:t>
      </w:r>
    </w:p>
    <w:p w14:paraId="5D29300F" w14:textId="77777777" w:rsidR="00427B84" w:rsidRPr="00D070F2" w:rsidRDefault="00427B84" w:rsidP="00427B84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 w:rsidRPr="00D070F2">
        <w:rPr>
          <w:bCs/>
          <w:shd w:val="clear" w:color="auto" w:fill="FFFFFF"/>
        </w:rPr>
        <w:t xml:space="preserve">Попова Елена Викторовна - декан факультета строительства и природообустройства ФГБОУ ВО Дальневосточный ГАУ, </w:t>
      </w:r>
      <w:r w:rsidRPr="00D070F2">
        <w:rPr>
          <w:shd w:val="clear" w:color="auto" w:fill="FFFFFF"/>
        </w:rPr>
        <w:t>кандидат технических наук, доцент, г. Благовещенск.</w:t>
      </w:r>
    </w:p>
    <w:p w14:paraId="7CDC2304" w14:textId="286FC8E8" w:rsidR="006E66D9" w:rsidRPr="00D070F2" w:rsidRDefault="006E66D9" w:rsidP="006E66D9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Cs/>
          <w:shd w:val="clear" w:color="auto" w:fill="FFFFFF"/>
        </w:rPr>
        <w:t>Дьяченко Юлия Александровна</w:t>
      </w:r>
      <w:r w:rsidR="005F58F9" w:rsidRPr="00D070F2">
        <w:rPr>
          <w:bCs/>
          <w:shd w:val="clear" w:color="auto" w:fill="FFFFFF"/>
        </w:rPr>
        <w:t xml:space="preserve"> -</w:t>
      </w:r>
      <w:r w:rsidRPr="00D070F2">
        <w:rPr>
          <w:bCs/>
          <w:shd w:val="clear" w:color="auto" w:fill="FFFFFF"/>
        </w:rPr>
        <w:t xml:space="preserve"> заведующий кафедрой</w:t>
      </w:r>
      <w:r w:rsidR="0013618F" w:rsidRPr="0013618F">
        <w:rPr>
          <w:bCs/>
          <w:shd w:val="clear" w:color="auto" w:fill="FFFFFF"/>
        </w:rPr>
        <w:t xml:space="preserve"> </w:t>
      </w:r>
      <w:r w:rsidR="0013618F">
        <w:rPr>
          <w:bCs/>
          <w:shd w:val="clear" w:color="auto" w:fill="FFFFFF"/>
        </w:rPr>
        <w:t xml:space="preserve">физическая культура и спорт </w:t>
      </w:r>
      <w:r w:rsidRPr="00D070F2">
        <w:rPr>
          <w:bCs/>
          <w:shd w:val="clear" w:color="auto" w:fill="FFFFFF"/>
        </w:rPr>
        <w:t xml:space="preserve">ФГБОУ ВО Дальневосточный ГАУ, кандидат биологических наук, доцент, </w:t>
      </w:r>
      <w:r w:rsidRPr="00D070F2">
        <w:rPr>
          <w:shd w:val="clear" w:color="auto" w:fill="FFFFFF"/>
        </w:rPr>
        <w:t>г. Благовещенск;</w:t>
      </w:r>
    </w:p>
    <w:p w14:paraId="09FED34B" w14:textId="662D8DE8" w:rsidR="0013618F" w:rsidRDefault="0013618F" w:rsidP="006E66D9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lastRenderedPageBreak/>
        <w:t xml:space="preserve">Молчанова Татьяна Геннадьевна - </w:t>
      </w:r>
      <w:r w:rsidRPr="00D070F2">
        <w:rPr>
          <w:bCs/>
          <w:shd w:val="clear" w:color="auto" w:fill="FFFFFF"/>
        </w:rPr>
        <w:t xml:space="preserve">доцент кафедры </w:t>
      </w:r>
      <w:r>
        <w:rPr>
          <w:bCs/>
          <w:shd w:val="clear" w:color="auto" w:fill="FFFFFF"/>
        </w:rPr>
        <w:t>геодезии и землеустройства,</w:t>
      </w:r>
      <w:r w:rsidRPr="00D070F2">
        <w:rPr>
          <w:bCs/>
          <w:shd w:val="clear" w:color="auto" w:fill="FFFFFF"/>
        </w:rPr>
        <w:t xml:space="preserve"> ФГБОУ ВО Дальневосточный ГАУ</w:t>
      </w:r>
      <w:r>
        <w:rPr>
          <w:bCs/>
          <w:shd w:val="clear" w:color="auto" w:fill="FFFFFF"/>
        </w:rPr>
        <w:t>,</w:t>
      </w:r>
      <w:r w:rsidRPr="00D070F2">
        <w:rPr>
          <w:shd w:val="clear" w:color="auto" w:fill="FFFFFF"/>
        </w:rPr>
        <w:t xml:space="preserve"> кандидат </w:t>
      </w:r>
      <w:r>
        <w:rPr>
          <w:shd w:val="clear" w:color="auto" w:fill="FFFFFF"/>
        </w:rPr>
        <w:t>сельскохозяйственных</w:t>
      </w:r>
      <w:r w:rsidRPr="00D070F2">
        <w:rPr>
          <w:shd w:val="clear" w:color="auto" w:fill="FFFFFF"/>
        </w:rPr>
        <w:t xml:space="preserve"> наук, доцент, г. Благовещенск</w:t>
      </w:r>
      <w:r>
        <w:rPr>
          <w:shd w:val="clear" w:color="auto" w:fill="FFFFFF"/>
        </w:rPr>
        <w:t>;</w:t>
      </w:r>
    </w:p>
    <w:p w14:paraId="0572600E" w14:textId="1D2B2EE4" w:rsidR="006E66D9" w:rsidRPr="00D070F2" w:rsidRDefault="006E66D9" w:rsidP="006E66D9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proofErr w:type="spellStart"/>
      <w:r w:rsidRPr="00D070F2">
        <w:rPr>
          <w:bCs/>
          <w:shd w:val="clear" w:color="auto" w:fill="FFFFFF"/>
        </w:rPr>
        <w:t>Ижендеев</w:t>
      </w:r>
      <w:proofErr w:type="spellEnd"/>
      <w:r w:rsidRPr="00D070F2">
        <w:rPr>
          <w:bCs/>
          <w:shd w:val="clear" w:color="auto" w:fill="FFFFFF"/>
        </w:rPr>
        <w:t xml:space="preserve"> Алексей Валерьевич</w:t>
      </w:r>
      <w:r w:rsidR="00E81764" w:rsidRPr="00D070F2">
        <w:rPr>
          <w:bCs/>
          <w:shd w:val="clear" w:color="auto" w:fill="FFFFFF"/>
        </w:rPr>
        <w:t xml:space="preserve"> - </w:t>
      </w:r>
      <w:bookmarkStart w:id="0" w:name="_Hlk240031815"/>
      <w:r w:rsidRPr="00D070F2">
        <w:rPr>
          <w:bCs/>
          <w:shd w:val="clear" w:color="auto" w:fill="FFFFFF"/>
        </w:rPr>
        <w:t>доцент кафедры строительного производства и инженерных конструкций</w:t>
      </w:r>
      <w:r w:rsidR="0013618F">
        <w:rPr>
          <w:bCs/>
          <w:shd w:val="clear" w:color="auto" w:fill="FFFFFF"/>
        </w:rPr>
        <w:t>,</w:t>
      </w:r>
      <w:r w:rsidRPr="00D070F2">
        <w:rPr>
          <w:bCs/>
          <w:shd w:val="clear" w:color="auto" w:fill="FFFFFF"/>
        </w:rPr>
        <w:t xml:space="preserve"> </w:t>
      </w:r>
      <w:r w:rsidR="0013618F" w:rsidRPr="00D070F2">
        <w:rPr>
          <w:bCs/>
          <w:shd w:val="clear" w:color="auto" w:fill="FFFFFF"/>
        </w:rPr>
        <w:t>ФГБОУ ВО Дальневосточный ГАУ</w:t>
      </w:r>
      <w:r w:rsidR="0013618F">
        <w:rPr>
          <w:bCs/>
          <w:shd w:val="clear" w:color="auto" w:fill="FFFFFF"/>
        </w:rPr>
        <w:t>,</w:t>
      </w:r>
      <w:r w:rsidR="0013618F" w:rsidRPr="00D070F2">
        <w:rPr>
          <w:shd w:val="clear" w:color="auto" w:fill="FFFFFF"/>
        </w:rPr>
        <w:t xml:space="preserve"> кандидат технических наук, доцент, </w:t>
      </w:r>
      <w:r w:rsidRPr="00D070F2">
        <w:rPr>
          <w:shd w:val="clear" w:color="auto" w:fill="FFFFFF"/>
        </w:rPr>
        <w:t>г. Благовещенск</w:t>
      </w:r>
      <w:bookmarkEnd w:id="0"/>
      <w:r w:rsidR="0013618F">
        <w:rPr>
          <w:shd w:val="clear" w:color="auto" w:fill="FFFFFF"/>
        </w:rPr>
        <w:t>;</w:t>
      </w:r>
    </w:p>
    <w:p w14:paraId="0B689271" w14:textId="06FC4411" w:rsidR="00DA53AC" w:rsidRPr="00D070F2" w:rsidRDefault="006E66D9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proofErr w:type="spellStart"/>
      <w:r w:rsidRPr="00D070F2">
        <w:rPr>
          <w:shd w:val="clear" w:color="auto" w:fill="FFFFFF"/>
        </w:rPr>
        <w:t>Жезляева</w:t>
      </w:r>
      <w:proofErr w:type="spellEnd"/>
      <w:r w:rsidRPr="00D070F2">
        <w:rPr>
          <w:shd w:val="clear" w:color="auto" w:fill="FFFFFF"/>
        </w:rPr>
        <w:t xml:space="preserve"> Елена А</w:t>
      </w:r>
      <w:r w:rsidR="005F58F9" w:rsidRPr="00D070F2">
        <w:rPr>
          <w:shd w:val="clear" w:color="auto" w:fill="FFFFFF"/>
        </w:rPr>
        <w:t>натольевна - начальник отдела выполнения комплексных кадастровых работ федерального значения Филиал ППК «</w:t>
      </w:r>
      <w:proofErr w:type="spellStart"/>
      <w:r w:rsidR="005F58F9" w:rsidRPr="00D070F2">
        <w:rPr>
          <w:shd w:val="clear" w:color="auto" w:fill="FFFFFF"/>
        </w:rPr>
        <w:t>Роскадастр</w:t>
      </w:r>
      <w:proofErr w:type="spellEnd"/>
      <w:r w:rsidR="005F58F9" w:rsidRPr="00D070F2">
        <w:rPr>
          <w:shd w:val="clear" w:color="auto" w:fill="FFFFFF"/>
        </w:rPr>
        <w:t>» по Амурской области, г. Благовещенск.</w:t>
      </w:r>
    </w:p>
    <w:p w14:paraId="719C0B4C" w14:textId="77777777" w:rsidR="00DA53AC" w:rsidRPr="00D070F2" w:rsidRDefault="00DA53AC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1D1C6478" w14:textId="14D21C8D" w:rsidR="004B6232" w:rsidRPr="00D070F2" w:rsidRDefault="00135347" w:rsidP="002E3F2E">
      <w:pPr>
        <w:tabs>
          <w:tab w:val="left" w:pos="2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работы конференции (секции)</w:t>
      </w:r>
    </w:p>
    <w:p w14:paraId="190B5BE7" w14:textId="1E163AFE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Секция 1. Строительство</w:t>
      </w:r>
      <w:r w:rsidRPr="00562E04">
        <w:rPr>
          <w:color w:val="0F1115"/>
          <w:shd w:val="clear" w:color="auto" w:fill="FFFFFF"/>
        </w:rPr>
        <w:t xml:space="preserve"> — </w:t>
      </w:r>
      <w:r w:rsidR="00597EB5" w:rsidRPr="00597EB5">
        <w:rPr>
          <w:iCs/>
          <w:color w:val="0F1115"/>
          <w:shd w:val="clear" w:color="auto" w:fill="FFFFFF"/>
        </w:rPr>
        <w:t>теория сооружений и строительные конструкции</w:t>
      </w:r>
      <w:r w:rsidR="00597EB5" w:rsidRPr="00597EB5">
        <w:rPr>
          <w:color w:val="0F1115"/>
          <w:shd w:val="clear" w:color="auto" w:fill="FFFFFF"/>
        </w:rPr>
        <w:t xml:space="preserve">; </w:t>
      </w:r>
      <w:r w:rsidR="00597EB5" w:rsidRPr="00597EB5">
        <w:rPr>
          <w:iCs/>
          <w:color w:val="0F1115"/>
          <w:shd w:val="clear" w:color="auto" w:fill="FFFFFF"/>
        </w:rPr>
        <w:t>строительные материалы и изделия; технология, организация</w:t>
      </w:r>
      <w:r w:rsidR="005C2C63">
        <w:rPr>
          <w:iCs/>
          <w:color w:val="0F1115"/>
          <w:shd w:val="clear" w:color="auto" w:fill="FFFFFF"/>
        </w:rPr>
        <w:t xml:space="preserve">, </w:t>
      </w:r>
      <w:r w:rsidR="00597EB5" w:rsidRPr="00597EB5">
        <w:rPr>
          <w:iCs/>
          <w:color w:val="0F1115"/>
          <w:shd w:val="clear" w:color="auto" w:fill="FFFFFF"/>
        </w:rPr>
        <w:t>экономика строительства</w:t>
      </w:r>
      <w:r w:rsidR="005C2C63">
        <w:rPr>
          <w:iCs/>
          <w:color w:val="0F1115"/>
          <w:shd w:val="clear" w:color="auto" w:fill="FFFFFF"/>
        </w:rPr>
        <w:t xml:space="preserve"> и реконструкция объектов</w:t>
      </w:r>
      <w:r w:rsidRPr="00597EB5">
        <w:rPr>
          <w:color w:val="0F1115"/>
          <w:shd w:val="clear" w:color="auto" w:fill="FFFFFF"/>
        </w:rPr>
        <w:t>.</w:t>
      </w:r>
    </w:p>
    <w:p w14:paraId="38E76C32" w14:textId="40275CD7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Секция 2. Природообустройство, водопользование и техносферная безопасность</w:t>
      </w:r>
      <w:r w:rsidRPr="00562E04">
        <w:rPr>
          <w:color w:val="0F1115"/>
          <w:shd w:val="clear" w:color="auto" w:fill="FFFFFF"/>
        </w:rPr>
        <w:t xml:space="preserve"> — </w:t>
      </w:r>
      <w:r w:rsidRPr="00597EB5">
        <w:rPr>
          <w:color w:val="0F1115"/>
          <w:shd w:val="clear" w:color="auto" w:fill="FFFFFF"/>
        </w:rPr>
        <w:t>мелиорация,</w:t>
      </w:r>
      <w:r w:rsidR="005C2C63">
        <w:rPr>
          <w:color w:val="0F1115"/>
          <w:shd w:val="clear" w:color="auto" w:fill="FFFFFF"/>
        </w:rPr>
        <w:t xml:space="preserve"> рекультивация земель,</w:t>
      </w:r>
      <w:r w:rsidRPr="00597EB5">
        <w:rPr>
          <w:color w:val="0F1115"/>
          <w:shd w:val="clear" w:color="auto" w:fill="FFFFFF"/>
        </w:rPr>
        <w:t xml:space="preserve"> водоснабжение и водоотведение, экологическая безопасность, </w:t>
      </w:r>
      <w:r w:rsidR="005C2C63">
        <w:rPr>
          <w:color w:val="0F1115"/>
          <w:shd w:val="clear" w:color="auto" w:fill="FFFFFF"/>
        </w:rPr>
        <w:t>к</w:t>
      </w:r>
      <w:r w:rsidR="005C2C63" w:rsidRPr="005C2C63">
        <w:rPr>
          <w:color w:val="0F1115"/>
          <w:shd w:val="clear" w:color="auto" w:fill="FFFFFF"/>
        </w:rPr>
        <w:t>омплексное использование и охрана водных ресурсов</w:t>
      </w:r>
      <w:r w:rsidR="00597EB5"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bCs/>
          <w:color w:val="0F1115"/>
          <w:shd w:val="clear" w:color="auto" w:fill="FFFFFF"/>
        </w:rPr>
        <w:t>комплексные проблемы техносферной безопасности</w:t>
      </w:r>
      <w:r w:rsidRPr="00597EB5">
        <w:rPr>
          <w:color w:val="0F1115"/>
          <w:shd w:val="clear" w:color="auto" w:fill="FFFFFF"/>
        </w:rPr>
        <w:t>.</w:t>
      </w:r>
    </w:p>
    <w:p w14:paraId="68B4192A" w14:textId="78D68E42" w:rsidR="00562E04" w:rsidRPr="00597EB5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 xml:space="preserve">Секция 3. Землеустройство и </w:t>
      </w:r>
      <w:r w:rsidRPr="00597EB5">
        <w:rPr>
          <w:rStyle w:val="aa"/>
          <w:color w:val="0F1115"/>
          <w:shd w:val="clear" w:color="auto" w:fill="FFFFFF"/>
        </w:rPr>
        <w:t>кадастры</w:t>
      </w:r>
      <w:r w:rsidRPr="00597EB5">
        <w:rPr>
          <w:color w:val="0F1115"/>
          <w:shd w:val="clear" w:color="auto" w:fill="FFFFFF"/>
        </w:rPr>
        <w:t xml:space="preserve"> — </w:t>
      </w:r>
      <w:r w:rsidR="00597EB5" w:rsidRPr="00597EB5">
        <w:rPr>
          <w:color w:val="0F1115"/>
          <w:shd w:val="clear" w:color="auto" w:fill="FFFFFF"/>
        </w:rPr>
        <w:t>информационное, картографическое, геоинформационное и геодезическое обеспечение</w:t>
      </w:r>
      <w:r w:rsidRPr="00597EB5">
        <w:rPr>
          <w:color w:val="0F1115"/>
          <w:shd w:val="clear" w:color="auto" w:fill="FFFFFF"/>
        </w:rPr>
        <w:t xml:space="preserve">, землеустройство, </w:t>
      </w:r>
      <w:r w:rsidR="00597EB5" w:rsidRPr="00597EB5">
        <w:rPr>
          <w:color w:val="0F1115"/>
          <w:shd w:val="clear" w:color="auto" w:fill="FFFFFF"/>
        </w:rPr>
        <w:t>управление земельными ресурсами</w:t>
      </w:r>
      <w:r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color w:val="0F1115"/>
          <w:shd w:val="clear" w:color="auto" w:fill="FFFFFF"/>
        </w:rPr>
        <w:t>формирование, учет, регистрация и оценка объектов недвижимости, нормативно-правовое регулирование земельных отношений</w:t>
      </w:r>
    </w:p>
    <w:p w14:paraId="56158CE1" w14:textId="360D4E83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597EB5">
        <w:rPr>
          <w:rStyle w:val="aa"/>
          <w:color w:val="0F1115"/>
          <w:shd w:val="clear" w:color="auto" w:fill="FFFFFF"/>
        </w:rPr>
        <w:t>Секция 4. Физическая культура и спорт</w:t>
      </w:r>
      <w:r w:rsidRPr="00597EB5">
        <w:rPr>
          <w:color w:val="0F1115"/>
          <w:shd w:val="clear" w:color="auto" w:fill="FFFFFF"/>
        </w:rPr>
        <w:t xml:space="preserve"> — </w:t>
      </w:r>
      <w:r w:rsidR="00597EB5" w:rsidRPr="00597EB5">
        <w:rPr>
          <w:color w:val="0F1115"/>
          <w:shd w:val="clear" w:color="auto" w:fill="FFFFFF"/>
        </w:rPr>
        <w:t>инновационные подходы в рамках реализации дисциплин (модулей) по физической культуре и спорту в высших учебных заведениях</w:t>
      </w:r>
      <w:r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color w:val="0F1115"/>
          <w:shd w:val="clear" w:color="auto" w:fill="FFFFFF"/>
        </w:rPr>
        <w:t xml:space="preserve">адаптивная физическая культура в учебных заведениях, </w:t>
      </w:r>
      <w:r w:rsidRPr="00597EB5">
        <w:rPr>
          <w:color w:val="0F1115"/>
          <w:shd w:val="clear" w:color="auto" w:fill="FFFFFF"/>
        </w:rPr>
        <w:t xml:space="preserve">спортивная подготовка, </w:t>
      </w:r>
      <w:proofErr w:type="spellStart"/>
      <w:r w:rsidRPr="00597EB5">
        <w:rPr>
          <w:color w:val="0F1115"/>
          <w:shd w:val="clear" w:color="auto" w:fill="FFFFFF"/>
        </w:rPr>
        <w:t>здоровьесберегающие</w:t>
      </w:r>
      <w:proofErr w:type="spellEnd"/>
      <w:r w:rsidRPr="00597EB5">
        <w:rPr>
          <w:color w:val="0F1115"/>
          <w:shd w:val="clear" w:color="auto" w:fill="FFFFFF"/>
        </w:rPr>
        <w:t xml:space="preserve"> технологии</w:t>
      </w:r>
      <w:r w:rsidR="00597EB5" w:rsidRPr="00597EB5">
        <w:rPr>
          <w:color w:val="0F1115"/>
          <w:shd w:val="clear" w:color="auto" w:fill="FFFFFF"/>
        </w:rPr>
        <w:t xml:space="preserve">, </w:t>
      </w:r>
      <w:proofErr w:type="spellStart"/>
      <w:r w:rsidR="00597EB5" w:rsidRPr="00597EB5">
        <w:rPr>
          <w:color w:val="0F1115"/>
          <w:shd w:val="clear" w:color="auto" w:fill="FFFFFF"/>
        </w:rPr>
        <w:t>фиджитал</w:t>
      </w:r>
      <w:proofErr w:type="spellEnd"/>
      <w:r w:rsidR="00597EB5" w:rsidRPr="00597EB5">
        <w:rPr>
          <w:color w:val="0F1115"/>
          <w:shd w:val="clear" w:color="auto" w:fill="FFFFFF"/>
        </w:rPr>
        <w:t>-технологии в физкультурно-спортивной работе с обучающимися</w:t>
      </w:r>
      <w:r w:rsidRPr="00597EB5">
        <w:rPr>
          <w:color w:val="0F1115"/>
          <w:shd w:val="clear" w:color="auto" w:fill="FFFFFF"/>
        </w:rPr>
        <w:t>.</w:t>
      </w:r>
    </w:p>
    <w:p w14:paraId="5A3BFD05" w14:textId="4A668AE6" w:rsid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</w:p>
    <w:p w14:paraId="2C950E6B" w14:textId="61BC8906" w:rsidR="00A5766A" w:rsidRPr="00D070F2" w:rsidRDefault="00A5766A" w:rsidP="002E3F2E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shd w:val="clear" w:color="auto" w:fill="FFFFFF"/>
        </w:rPr>
        <w:t xml:space="preserve">Язык конференции: </w:t>
      </w:r>
      <w:r w:rsidRPr="00D070F2">
        <w:rPr>
          <w:shd w:val="clear" w:color="auto" w:fill="FFFFFF"/>
        </w:rPr>
        <w:t>русский.</w:t>
      </w:r>
    </w:p>
    <w:p w14:paraId="2B0CE0CB" w14:textId="440B44F8" w:rsidR="00863B36" w:rsidRPr="00D070F2" w:rsidRDefault="00863B36" w:rsidP="002E3F2E">
      <w:pPr>
        <w:pStyle w:val="1"/>
        <w:spacing w:before="0" w:beforeAutospacing="0" w:after="0" w:afterAutospacing="0"/>
        <w:ind w:firstLine="709"/>
        <w:jc w:val="both"/>
      </w:pPr>
    </w:p>
    <w:p w14:paraId="772CD67D" w14:textId="2DB7ECA8" w:rsidR="00A40727" w:rsidRPr="00D070F2" w:rsidRDefault="00A40727" w:rsidP="002E3F2E">
      <w:pPr>
        <w:pStyle w:val="1"/>
        <w:spacing w:before="0" w:beforeAutospacing="0" w:after="0" w:afterAutospacing="0"/>
        <w:ind w:firstLine="709"/>
        <w:jc w:val="center"/>
        <w:rPr>
          <w:rFonts w:eastAsiaTheme="minorHAnsi"/>
          <w:b/>
          <w:bCs/>
          <w:lang w:eastAsia="en-US"/>
        </w:rPr>
      </w:pPr>
      <w:r w:rsidRPr="00D070F2">
        <w:rPr>
          <w:rFonts w:eastAsiaTheme="minorHAnsi"/>
          <w:b/>
          <w:bCs/>
          <w:lang w:eastAsia="en-US"/>
        </w:rPr>
        <w:t>УСЛОВИЯ УЧАСТИЯ В КОНФЕРЕНЦИИ</w:t>
      </w:r>
    </w:p>
    <w:p w14:paraId="05B75224" w14:textId="2C7940DD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bCs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Форма участия:</w:t>
      </w:r>
      <w:r w:rsidRPr="00562E04">
        <w:rPr>
          <w:color w:val="0F1115"/>
          <w:shd w:val="clear" w:color="auto" w:fill="FFFFFF"/>
        </w:rPr>
        <w:t xml:space="preserve"> очная и онлайн-участие на платформе «</w:t>
      </w:r>
      <w:proofErr w:type="spellStart"/>
      <w:r w:rsidRPr="00562E04">
        <w:rPr>
          <w:color w:val="0F1115"/>
          <w:shd w:val="clear" w:color="auto" w:fill="FFFFFF"/>
        </w:rPr>
        <w:t>Сферум</w:t>
      </w:r>
      <w:proofErr w:type="spellEnd"/>
      <w:r w:rsidRPr="00562E04">
        <w:rPr>
          <w:color w:val="0F1115"/>
          <w:shd w:val="clear" w:color="auto" w:fill="FFFFFF"/>
        </w:rPr>
        <w:t>». Ссылка на подключение будет направлена зарегистрированным участникам дополнительно.</w:t>
      </w:r>
    </w:p>
    <w:p w14:paraId="0F7B5119" w14:textId="77777777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color w:val="0F1115"/>
          <w:shd w:val="clear" w:color="auto" w:fill="FFFFFF"/>
        </w:rPr>
        <w:t>Проезд, проживание и питание — за счет направляющей организации.</w:t>
      </w:r>
    </w:p>
    <w:p w14:paraId="6666165A" w14:textId="07BD97F5" w:rsidR="009A0E31" w:rsidRPr="00D070F2" w:rsidRDefault="009A0E31" w:rsidP="002E3F2E">
      <w:pPr>
        <w:pStyle w:val="1"/>
        <w:spacing w:before="0" w:beforeAutospacing="0" w:after="0" w:afterAutospacing="0"/>
        <w:ind w:firstLine="709"/>
        <w:jc w:val="both"/>
        <w:rPr>
          <w:i/>
          <w:shd w:val="clear" w:color="auto" w:fill="FFFFFF"/>
        </w:rPr>
      </w:pPr>
      <w:r w:rsidRPr="00D070F2">
        <w:rPr>
          <w:i/>
          <w:shd w:val="clear" w:color="auto" w:fill="FFFFFF"/>
        </w:rPr>
        <w:t>По итогам конференции будет издан сборник материалов конференции в электронном виде</w:t>
      </w:r>
      <w:r w:rsidR="00FF19D7" w:rsidRPr="00D070F2">
        <w:rPr>
          <w:i/>
          <w:shd w:val="clear" w:color="auto" w:fill="FFFFFF"/>
        </w:rPr>
        <w:t xml:space="preserve">, с присвоением </w:t>
      </w:r>
      <w:r w:rsidRPr="00D070F2">
        <w:rPr>
          <w:i/>
          <w:shd w:val="clear" w:color="auto" w:fill="FFFFFF"/>
        </w:rPr>
        <w:t>международн</w:t>
      </w:r>
      <w:r w:rsidR="00FF19D7" w:rsidRPr="00D070F2">
        <w:rPr>
          <w:i/>
          <w:shd w:val="clear" w:color="auto" w:fill="FFFFFF"/>
        </w:rPr>
        <w:t>ого</w:t>
      </w:r>
      <w:r w:rsidRPr="00D070F2">
        <w:rPr>
          <w:i/>
          <w:shd w:val="clear" w:color="auto" w:fill="FFFFFF"/>
        </w:rPr>
        <w:t xml:space="preserve"> стандартн</w:t>
      </w:r>
      <w:r w:rsidR="00FF19D7" w:rsidRPr="00D070F2">
        <w:rPr>
          <w:i/>
          <w:shd w:val="clear" w:color="auto" w:fill="FFFFFF"/>
        </w:rPr>
        <w:t>ого</w:t>
      </w:r>
      <w:r w:rsidRPr="00D070F2">
        <w:rPr>
          <w:i/>
          <w:shd w:val="clear" w:color="auto" w:fill="FFFFFF"/>
        </w:rPr>
        <w:t xml:space="preserve"> номе</w:t>
      </w:r>
      <w:r w:rsidR="0035109D" w:rsidRPr="00D070F2">
        <w:rPr>
          <w:i/>
          <w:shd w:val="clear" w:color="auto" w:fill="FFFFFF"/>
        </w:rPr>
        <w:t>ра</w:t>
      </w:r>
      <w:r w:rsidRPr="00D070F2">
        <w:rPr>
          <w:i/>
          <w:shd w:val="clear" w:color="auto" w:fill="FFFFFF"/>
        </w:rPr>
        <w:t xml:space="preserve"> книги (</w:t>
      </w:r>
      <w:r w:rsidRPr="00D070F2">
        <w:rPr>
          <w:i/>
          <w:shd w:val="clear" w:color="auto" w:fill="FFFFFF"/>
          <w:lang w:val="en-US"/>
        </w:rPr>
        <w:t>ISBN</w:t>
      </w:r>
      <w:r w:rsidRPr="00D070F2">
        <w:rPr>
          <w:i/>
          <w:shd w:val="clear" w:color="auto" w:fill="FFFFFF"/>
        </w:rPr>
        <w:t xml:space="preserve">). Материалы сборника будут размещены в Российском индексе научного цитирования (РИНЦ) постатейно. </w:t>
      </w:r>
    </w:p>
    <w:p w14:paraId="584E5BED" w14:textId="43C86AE2" w:rsidR="009A0E31" w:rsidRPr="00D070F2" w:rsidRDefault="009A0E31" w:rsidP="002E3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Для участия в конференции необходимо </w:t>
      </w:r>
      <w:bookmarkStart w:id="1" w:name="_Hlk205478619"/>
      <w:r w:rsidRPr="00D070F2">
        <w:rPr>
          <w:rFonts w:ascii="Times New Roman" w:hAnsi="Times New Roman"/>
          <w:b/>
          <w:sz w:val="24"/>
          <w:szCs w:val="24"/>
        </w:rPr>
        <w:t xml:space="preserve">до </w:t>
      </w:r>
      <w:r w:rsidR="00D52778" w:rsidRPr="00D070F2">
        <w:rPr>
          <w:rFonts w:ascii="Times New Roman" w:hAnsi="Times New Roman"/>
          <w:b/>
          <w:sz w:val="24"/>
          <w:szCs w:val="24"/>
        </w:rPr>
        <w:t>17</w:t>
      </w:r>
      <w:r w:rsidRPr="00D070F2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D52778" w:rsidRPr="00D070F2">
        <w:rPr>
          <w:rFonts w:ascii="Times New Roman" w:hAnsi="Times New Roman"/>
          <w:b/>
          <w:sz w:val="24"/>
          <w:szCs w:val="24"/>
        </w:rPr>
        <w:t>6</w:t>
      </w:r>
      <w:r w:rsidRPr="00D070F2">
        <w:rPr>
          <w:rFonts w:ascii="Times New Roman" w:hAnsi="Times New Roman"/>
          <w:b/>
          <w:sz w:val="24"/>
          <w:szCs w:val="24"/>
        </w:rPr>
        <w:t xml:space="preserve"> года </w:t>
      </w:r>
      <w:bookmarkEnd w:id="1"/>
      <w:r w:rsidRPr="00D070F2">
        <w:rPr>
          <w:rFonts w:ascii="Times New Roman" w:hAnsi="Times New Roman"/>
          <w:sz w:val="24"/>
          <w:szCs w:val="24"/>
        </w:rPr>
        <w:t>направить</w:t>
      </w:r>
      <w:r w:rsidR="003C24BA" w:rsidRPr="00D070F2">
        <w:rPr>
          <w:rFonts w:ascii="Times New Roman" w:hAnsi="Times New Roman"/>
          <w:sz w:val="24"/>
          <w:szCs w:val="24"/>
        </w:rPr>
        <w:t xml:space="preserve"> на электронную почту</w:t>
      </w:r>
      <w:r w:rsidR="005C2C63" w:rsidRPr="005C2C63">
        <w:t xml:space="preserve"> </w:t>
      </w:r>
      <w:hyperlink r:id="rId11" w:history="1">
        <w:r w:rsidR="005C2C63" w:rsidRPr="008F3AA3">
          <w:rPr>
            <w:rStyle w:val="a5"/>
            <w:rFonts w:ascii="Times New Roman" w:hAnsi="Times New Roman" w:cs="Times New Roman"/>
            <w:sz w:val="24"/>
            <w:szCs w:val="24"/>
          </w:rPr>
          <w:t>markorschun@mail.ru</w:t>
        </w:r>
      </w:hyperlink>
      <w:r w:rsidR="005C2C63" w:rsidRPr="005C2C63">
        <w:rPr>
          <w:rFonts w:ascii="Times New Roman" w:hAnsi="Times New Roman" w:cs="Times New Roman"/>
          <w:sz w:val="24"/>
          <w:szCs w:val="24"/>
        </w:rPr>
        <w:t xml:space="preserve"> </w:t>
      </w:r>
      <w:r w:rsidRPr="00D070F2">
        <w:rPr>
          <w:rFonts w:ascii="Times New Roman" w:hAnsi="Times New Roman"/>
          <w:sz w:val="24"/>
          <w:szCs w:val="24"/>
        </w:rPr>
        <w:t>:</w:t>
      </w:r>
    </w:p>
    <w:p w14:paraId="51297913" w14:textId="1441BE19" w:rsidR="009A0E31" w:rsidRPr="00D070F2" w:rsidRDefault="009A0E31" w:rsidP="00E255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>1. Заявку на участие в конференции (Приложение 1)</w:t>
      </w:r>
      <w:r w:rsidR="00741519" w:rsidRPr="00D070F2">
        <w:rPr>
          <w:rFonts w:ascii="Times New Roman" w:hAnsi="Times New Roman"/>
          <w:sz w:val="24"/>
          <w:szCs w:val="24"/>
        </w:rPr>
        <w:t>.</w:t>
      </w:r>
    </w:p>
    <w:p w14:paraId="3F16AFE9" w14:textId="37F0D7DD" w:rsidR="009A0E31" w:rsidRPr="00D070F2" w:rsidRDefault="009A0E31" w:rsidP="00E255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2. </w:t>
      </w:r>
      <w:r w:rsidR="00741519" w:rsidRPr="00D070F2">
        <w:rPr>
          <w:rFonts w:ascii="Times New Roman" w:hAnsi="Times New Roman"/>
          <w:sz w:val="24"/>
          <w:szCs w:val="24"/>
        </w:rPr>
        <w:t xml:space="preserve">Материалы статьи для </w:t>
      </w:r>
      <w:r w:rsidR="00244699" w:rsidRPr="00D070F2">
        <w:rPr>
          <w:rFonts w:ascii="Times New Roman" w:hAnsi="Times New Roman"/>
          <w:sz w:val="24"/>
          <w:szCs w:val="24"/>
        </w:rPr>
        <w:t>публикации</w:t>
      </w:r>
      <w:r w:rsidRPr="00D070F2">
        <w:rPr>
          <w:rFonts w:ascii="Times New Roman" w:hAnsi="Times New Roman"/>
          <w:sz w:val="24"/>
          <w:szCs w:val="24"/>
        </w:rPr>
        <w:t>, подготовленн</w:t>
      </w:r>
      <w:r w:rsidR="00741519" w:rsidRPr="00D070F2">
        <w:rPr>
          <w:rFonts w:ascii="Times New Roman" w:hAnsi="Times New Roman"/>
          <w:sz w:val="24"/>
          <w:szCs w:val="24"/>
        </w:rPr>
        <w:t>ые</w:t>
      </w:r>
      <w:r w:rsidRPr="00D070F2">
        <w:rPr>
          <w:rFonts w:ascii="Times New Roman" w:hAnsi="Times New Roman"/>
          <w:sz w:val="24"/>
          <w:szCs w:val="24"/>
        </w:rPr>
        <w:t xml:space="preserve"> по требованиям</w:t>
      </w:r>
      <w:r w:rsidR="00244699" w:rsidRPr="00D070F2">
        <w:rPr>
          <w:rFonts w:ascii="Times New Roman" w:hAnsi="Times New Roman"/>
          <w:sz w:val="24"/>
          <w:szCs w:val="24"/>
        </w:rPr>
        <w:t xml:space="preserve">, указанным в </w:t>
      </w:r>
      <w:r w:rsidRPr="00D070F2">
        <w:rPr>
          <w:rFonts w:ascii="Times New Roman" w:hAnsi="Times New Roman"/>
          <w:sz w:val="24"/>
          <w:szCs w:val="24"/>
        </w:rPr>
        <w:t>Приложени</w:t>
      </w:r>
      <w:r w:rsidR="00244699" w:rsidRPr="00D070F2">
        <w:rPr>
          <w:rFonts w:ascii="Times New Roman" w:hAnsi="Times New Roman"/>
          <w:sz w:val="24"/>
          <w:szCs w:val="24"/>
        </w:rPr>
        <w:t>и</w:t>
      </w:r>
      <w:r w:rsidRPr="00D070F2">
        <w:rPr>
          <w:rFonts w:ascii="Times New Roman" w:hAnsi="Times New Roman"/>
          <w:sz w:val="24"/>
          <w:szCs w:val="24"/>
        </w:rPr>
        <w:t xml:space="preserve"> 2</w:t>
      </w:r>
      <w:r w:rsidR="00741519" w:rsidRPr="00D070F2">
        <w:rPr>
          <w:rFonts w:ascii="Times New Roman" w:hAnsi="Times New Roman"/>
          <w:sz w:val="24"/>
          <w:szCs w:val="24"/>
        </w:rPr>
        <w:t>.</w:t>
      </w:r>
    </w:p>
    <w:p w14:paraId="69329D22" w14:textId="08E255CF" w:rsidR="009A0E31" w:rsidRPr="00D070F2" w:rsidRDefault="009A0E31" w:rsidP="002E3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В названии </w:t>
      </w:r>
      <w:r w:rsidR="00741519" w:rsidRPr="00D070F2">
        <w:rPr>
          <w:rFonts w:ascii="Times New Roman" w:hAnsi="Times New Roman"/>
          <w:sz w:val="24"/>
          <w:szCs w:val="24"/>
        </w:rPr>
        <w:t xml:space="preserve">присланных </w:t>
      </w:r>
      <w:r w:rsidRPr="00D070F2">
        <w:rPr>
          <w:rFonts w:ascii="Times New Roman" w:hAnsi="Times New Roman"/>
          <w:sz w:val="24"/>
          <w:szCs w:val="24"/>
        </w:rPr>
        <w:t>файл</w:t>
      </w:r>
      <w:r w:rsidR="00741519" w:rsidRPr="00D070F2">
        <w:rPr>
          <w:rFonts w:ascii="Times New Roman" w:hAnsi="Times New Roman"/>
          <w:sz w:val="24"/>
          <w:szCs w:val="24"/>
        </w:rPr>
        <w:t>ов</w:t>
      </w:r>
      <w:r w:rsidRPr="00D070F2">
        <w:rPr>
          <w:rFonts w:ascii="Times New Roman" w:hAnsi="Times New Roman"/>
          <w:sz w:val="24"/>
          <w:szCs w:val="24"/>
        </w:rPr>
        <w:t xml:space="preserve"> необходимо указать фамилию, инициалы и</w:t>
      </w:r>
      <w:r w:rsidR="00741519" w:rsidRPr="00D070F2">
        <w:rPr>
          <w:rFonts w:ascii="Times New Roman" w:hAnsi="Times New Roman"/>
          <w:sz w:val="24"/>
          <w:szCs w:val="24"/>
        </w:rPr>
        <w:t>,</w:t>
      </w:r>
      <w:r w:rsidRPr="00D070F2">
        <w:rPr>
          <w:rFonts w:ascii="Times New Roman" w:hAnsi="Times New Roman"/>
          <w:sz w:val="24"/>
          <w:szCs w:val="24"/>
        </w:rPr>
        <w:t xml:space="preserve"> </w:t>
      </w:r>
      <w:r w:rsidRPr="00D070F2">
        <w:rPr>
          <w:rFonts w:ascii="Times New Roman" w:hAnsi="Times New Roman"/>
          <w:b/>
          <w:bCs/>
          <w:sz w:val="24"/>
          <w:szCs w:val="24"/>
        </w:rPr>
        <w:t>обязательно</w:t>
      </w:r>
      <w:r w:rsidR="00741519" w:rsidRPr="00D070F2">
        <w:rPr>
          <w:rFonts w:ascii="Times New Roman" w:hAnsi="Times New Roman"/>
          <w:b/>
          <w:bCs/>
          <w:sz w:val="24"/>
          <w:szCs w:val="24"/>
        </w:rPr>
        <w:t>,</w:t>
      </w:r>
      <w:r w:rsidRPr="00D070F2">
        <w:rPr>
          <w:rFonts w:ascii="Times New Roman" w:hAnsi="Times New Roman"/>
          <w:sz w:val="24"/>
          <w:szCs w:val="24"/>
        </w:rPr>
        <w:t xml:space="preserve"> указать номер секции (пример названия файла: </w:t>
      </w:r>
      <w:r w:rsidR="00741519" w:rsidRPr="00D070F2">
        <w:rPr>
          <w:rFonts w:ascii="Times New Roman" w:hAnsi="Times New Roman"/>
          <w:sz w:val="24"/>
          <w:szCs w:val="24"/>
        </w:rPr>
        <w:t>И</w:t>
      </w:r>
      <w:r w:rsidRPr="00D070F2">
        <w:rPr>
          <w:rFonts w:ascii="Times New Roman" w:hAnsi="Times New Roman"/>
          <w:sz w:val="24"/>
          <w:szCs w:val="24"/>
        </w:rPr>
        <w:t xml:space="preserve">ванов </w:t>
      </w:r>
      <w:proofErr w:type="spellStart"/>
      <w:r w:rsidR="00F47EC3">
        <w:rPr>
          <w:rFonts w:ascii="Times New Roman" w:hAnsi="Times New Roman"/>
          <w:sz w:val="24"/>
          <w:szCs w:val="24"/>
        </w:rPr>
        <w:t>А</w:t>
      </w:r>
      <w:r w:rsidRPr="00D070F2">
        <w:rPr>
          <w:rFonts w:ascii="Times New Roman" w:hAnsi="Times New Roman"/>
          <w:sz w:val="24"/>
          <w:szCs w:val="24"/>
        </w:rPr>
        <w:t>И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>заявка</w:t>
      </w:r>
      <w:proofErr w:type="spellEnd"/>
      <w:r w:rsidRPr="00D070F2">
        <w:rPr>
          <w:rFonts w:ascii="Times New Roman" w:hAnsi="Times New Roman"/>
          <w:sz w:val="24"/>
          <w:szCs w:val="24"/>
        </w:rPr>
        <w:t xml:space="preserve">, Иванов </w:t>
      </w:r>
      <w:proofErr w:type="spellStart"/>
      <w:r w:rsidR="00F47EC3">
        <w:rPr>
          <w:rFonts w:ascii="Times New Roman" w:hAnsi="Times New Roman"/>
          <w:sz w:val="24"/>
          <w:szCs w:val="24"/>
        </w:rPr>
        <w:t>А</w:t>
      </w:r>
      <w:r w:rsidRPr="00D070F2">
        <w:rPr>
          <w:rFonts w:ascii="Times New Roman" w:hAnsi="Times New Roman"/>
          <w:sz w:val="24"/>
          <w:szCs w:val="24"/>
        </w:rPr>
        <w:t>И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>статья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>секция</w:t>
      </w:r>
      <w:proofErr w:type="spellEnd"/>
      <w:r w:rsidRPr="00D070F2">
        <w:rPr>
          <w:rFonts w:ascii="Times New Roman" w:hAnsi="Times New Roman"/>
          <w:sz w:val="24"/>
          <w:szCs w:val="24"/>
        </w:rPr>
        <w:t xml:space="preserve"> </w:t>
      </w:r>
      <w:r w:rsidR="00E052C5" w:rsidRPr="00D070F2">
        <w:rPr>
          <w:rFonts w:ascii="Times New Roman" w:hAnsi="Times New Roman"/>
          <w:sz w:val="24"/>
          <w:szCs w:val="24"/>
        </w:rPr>
        <w:t>1</w:t>
      </w:r>
      <w:r w:rsidRPr="00D070F2">
        <w:rPr>
          <w:rFonts w:ascii="Times New Roman" w:hAnsi="Times New Roman"/>
          <w:sz w:val="24"/>
          <w:szCs w:val="24"/>
        </w:rPr>
        <w:t>).</w:t>
      </w:r>
    </w:p>
    <w:p w14:paraId="7CBF31CA" w14:textId="77777777" w:rsidR="00F53A2E" w:rsidRDefault="00244699" w:rsidP="00F53A2E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0F2">
        <w:rPr>
          <w:rFonts w:ascii="Times New Roman" w:eastAsia="Calibri" w:hAnsi="Times New Roman" w:cs="Times New Roman"/>
          <w:sz w:val="24"/>
          <w:szCs w:val="24"/>
        </w:rPr>
        <w:t>Материал, предлагаемый для публикации, должен быть оригинальным, неопубликованным ранее в других печатных и (или) электронных изданиях. Не допускается неправомерное заимствование</w:t>
      </w:r>
      <w:r w:rsidRPr="00E2553A">
        <w:rPr>
          <w:rFonts w:ascii="Times New Roman" w:eastAsia="Calibri" w:hAnsi="Times New Roman" w:cs="Times New Roman"/>
          <w:sz w:val="24"/>
          <w:szCs w:val="24"/>
        </w:rPr>
        <w:t>. Оригинальность текста статей должна быть не ниже 70 %.</w:t>
      </w:r>
    </w:p>
    <w:p w14:paraId="68EF008A" w14:textId="0239C174" w:rsidR="00F53A2E" w:rsidRPr="00F53A2E" w:rsidRDefault="00F53A2E" w:rsidP="00F53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A2E">
        <w:rPr>
          <w:rFonts w:ascii="Times New Roman" w:hAnsi="Times New Roman" w:cs="Times New Roman"/>
          <w:color w:val="0F1115"/>
          <w:sz w:val="24"/>
          <w:szCs w:val="24"/>
        </w:rPr>
        <w:t xml:space="preserve">Оргкомитет допускает использование ИИ </w:t>
      </w:r>
      <w:r w:rsidRPr="00F53A2E">
        <w:rPr>
          <w:rStyle w:val="aa"/>
          <w:rFonts w:ascii="Times New Roman" w:hAnsi="Times New Roman" w:cs="Times New Roman"/>
          <w:color w:val="0F1115"/>
          <w:sz w:val="24"/>
          <w:szCs w:val="24"/>
        </w:rPr>
        <w:t>только как вспомогательного инструмента</w:t>
      </w:r>
      <w:r w:rsidRPr="00F53A2E">
        <w:rPr>
          <w:rFonts w:ascii="Times New Roman" w:hAnsi="Times New Roman" w:cs="Times New Roman"/>
          <w:color w:val="0F1115"/>
          <w:sz w:val="24"/>
          <w:szCs w:val="24"/>
        </w:rPr>
        <w:t>. При этом авторы обязаны:</w:t>
      </w:r>
    </w:p>
    <w:p w14:paraId="33F4A44C" w14:textId="77777777" w:rsidR="00F53A2E" w:rsidRPr="00F53A2E" w:rsidRDefault="00F53A2E" w:rsidP="00F53A2E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F53A2E">
        <w:rPr>
          <w:color w:val="0F1115"/>
        </w:rPr>
        <w:lastRenderedPageBreak/>
        <w:t>указать в конце статьи факт использования ИИ, название инструмента и цель применения;</w:t>
      </w:r>
    </w:p>
    <w:p w14:paraId="4B4FBC3E" w14:textId="77777777" w:rsidR="00F53A2E" w:rsidRPr="00F53A2E" w:rsidRDefault="00F53A2E" w:rsidP="00F53A2E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F53A2E">
        <w:rPr>
          <w:color w:val="0F1115"/>
        </w:rPr>
        <w:t>не использовать ИИ для генерации научных гипотез, данных, выводов и библиографии.</w:t>
      </w:r>
    </w:p>
    <w:p w14:paraId="66DCD8EB" w14:textId="77777777" w:rsidR="00F53A2E" w:rsidRDefault="00F53A2E" w:rsidP="00F53A2E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F53A2E">
        <w:rPr>
          <w:rStyle w:val="aa"/>
          <w:color w:val="0F1115"/>
        </w:rPr>
        <w:t>Недопустимое использование</w:t>
      </w:r>
      <w:r w:rsidRPr="00F53A2E">
        <w:rPr>
          <w:color w:val="0F1115"/>
        </w:rPr>
        <w:t xml:space="preserve"> (фабрикация данных, генерация текста, списков литературы без верификации) влечет отклонение статьи.</w:t>
      </w:r>
    </w:p>
    <w:p w14:paraId="347338C2" w14:textId="5442D598" w:rsidR="00064B2B" w:rsidRPr="00E2553A" w:rsidRDefault="00F2504A" w:rsidP="00E25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553A">
        <w:rPr>
          <w:rFonts w:ascii="Times New Roman" w:eastAsia="Calibri" w:hAnsi="Times New Roman" w:cs="Times New Roman"/>
          <w:b/>
          <w:sz w:val="24"/>
          <w:szCs w:val="24"/>
        </w:rPr>
        <w:t>Ответственность авторов</w:t>
      </w:r>
      <w:r w:rsidR="00E2553A" w:rsidRPr="00E2553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E2553A">
        <w:rPr>
          <w:rFonts w:ascii="Times New Roman" w:eastAsia="Calibri" w:hAnsi="Times New Roman" w:cs="Times New Roman"/>
          <w:sz w:val="24"/>
          <w:szCs w:val="24"/>
        </w:rPr>
        <w:t>Независимо от того, использовался ли ИИ или нет, всю полноту ответственности за фактическую точность, оригинальность и научную достоверность опубликованных материалов несут исключительно авторы (коллектив авторов). ИИ не может быть указан в качестве соавтора статьи.</w:t>
      </w:r>
    </w:p>
    <w:p w14:paraId="159E7A28" w14:textId="412BAF8B" w:rsidR="00F53A2E" w:rsidRPr="00D070F2" w:rsidRDefault="00F53A2E" w:rsidP="002E3F2E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53A2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Все материалы проходят экспертную оценку. Оргкомитет оставляет за собой право отклонить материалы, не соответствующие научному уровню, тематике конференции или требованиям к оригинальности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D070F2">
        <w:rPr>
          <w:rFonts w:ascii="Times New Roman" w:eastAsia="Times New Roman" w:hAnsi="Times New Roman" w:cs="Times New Roman"/>
          <w:sz w:val="24"/>
          <w:szCs w:val="24"/>
        </w:rPr>
        <w:t>без объяснения причин</w:t>
      </w:r>
      <w:r>
        <w:rPr>
          <w:rFonts w:ascii="Segoe UI" w:hAnsi="Segoe UI" w:cs="Segoe UI"/>
          <w:color w:val="0F1115"/>
          <w:shd w:val="clear" w:color="auto" w:fill="FFFFFF"/>
        </w:rPr>
        <w:t>.</w:t>
      </w:r>
    </w:p>
    <w:p w14:paraId="20561CF7" w14:textId="2385D529" w:rsidR="0035109D" w:rsidRPr="004E7327" w:rsidRDefault="0035109D" w:rsidP="002E3F2E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E7327">
        <w:rPr>
          <w:rFonts w:ascii="Times New Roman" w:eastAsia="Calibri" w:hAnsi="Times New Roman" w:cs="Times New Roman"/>
          <w:sz w:val="24"/>
          <w:szCs w:val="24"/>
        </w:rPr>
        <w:t xml:space="preserve">От одного автора, в том числе в соавторстве, принимается не более двух статей. </w:t>
      </w:r>
      <w:r w:rsidR="002E3F2E" w:rsidRPr="004E7327">
        <w:rPr>
          <w:rFonts w:ascii="Times New Roman" w:eastAsia="Calibri" w:hAnsi="Times New Roman" w:cs="Times New Roman"/>
          <w:i/>
          <w:iCs/>
          <w:sz w:val="24"/>
          <w:szCs w:val="24"/>
        </w:rPr>
        <w:t>Магистры публикуются только в соавторстве с научным руководителем.</w:t>
      </w:r>
    </w:p>
    <w:p w14:paraId="041BDAF2" w14:textId="4764B4A0" w:rsidR="00F53A2E" w:rsidRPr="0009007B" w:rsidRDefault="00F53A2E" w:rsidP="002E3F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По всем вопросам обращаться к ответственному секретарю оргкомитета — </w:t>
      </w:r>
      <w:proofErr w:type="spellStart"/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Маканниковой</w:t>
      </w:r>
      <w:proofErr w:type="spellEnd"/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Марине Васильевне: тел.: +7909810-64-54 (мессенджер MAX), e-</w:t>
      </w:r>
      <w:proofErr w:type="spellStart"/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mail</w:t>
      </w:r>
      <w:proofErr w:type="spellEnd"/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hyperlink r:id="rId12" w:history="1">
        <w:r w:rsidR="005C2C63" w:rsidRPr="005C2C63">
          <w:rPr>
            <w:rStyle w:val="a5"/>
            <w:rFonts w:ascii="Times New Roman" w:hAnsi="Times New Roman" w:cs="Times New Roman"/>
            <w:shd w:val="clear" w:color="auto" w:fill="FFFFFF"/>
          </w:rPr>
          <w:t>markorschun@mail.ru</w:t>
        </w:r>
      </w:hyperlink>
      <w:r w:rsidR="0009007B">
        <w:rPr>
          <w:rStyle w:val="a5"/>
          <w:rFonts w:ascii="Times New Roman" w:hAnsi="Times New Roman" w:cs="Times New Roman"/>
          <w:shd w:val="clear" w:color="auto" w:fill="FFFFFF"/>
        </w:rPr>
        <w:t>.</w:t>
      </w:r>
      <w:r w:rsidRPr="0009007B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</w:p>
    <w:p w14:paraId="757C5FAD" w14:textId="77777777" w:rsidR="001C2C72" w:rsidRPr="00D070F2" w:rsidRDefault="001C2C72" w:rsidP="001C2C72">
      <w:pPr>
        <w:tabs>
          <w:tab w:val="left" w:pos="832"/>
        </w:tabs>
        <w:spacing w:after="160"/>
        <w:ind w:right="143"/>
        <w:contextualSpacing/>
        <w:jc w:val="right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</w:rPr>
      </w:pPr>
      <w:r w:rsidRPr="00D070F2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</w:rPr>
        <w:t>Приложение 1</w:t>
      </w:r>
    </w:p>
    <w:p w14:paraId="3F6F6E67" w14:textId="1A3855B1" w:rsidR="001C2C72" w:rsidRPr="00D070F2" w:rsidRDefault="001C2C72" w:rsidP="001C2C72">
      <w:pPr>
        <w:tabs>
          <w:tab w:val="left" w:pos="832"/>
        </w:tabs>
        <w:spacing w:after="160"/>
        <w:ind w:right="143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Заявка на участие в конференции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(</w:t>
      </w:r>
      <w:r w:rsidR="004A0D91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заполняется для 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каждого </w:t>
      </w:r>
      <w:r w:rsidR="004A0D91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участника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346"/>
      </w:tblGrid>
      <w:tr w:rsidR="002639D8" w:rsidRPr="002639D8" w14:paraId="3F531949" w14:textId="77777777" w:rsidTr="002C717F">
        <w:tc>
          <w:tcPr>
            <w:tcW w:w="4998" w:type="dxa"/>
            <w:shd w:val="clear" w:color="auto" w:fill="auto"/>
          </w:tcPr>
          <w:p w14:paraId="30EB375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346" w:type="dxa"/>
            <w:shd w:val="clear" w:color="auto" w:fill="auto"/>
          </w:tcPr>
          <w:p w14:paraId="4AB5E65B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301E491A" w14:textId="77777777" w:rsidTr="002C717F">
        <w:tc>
          <w:tcPr>
            <w:tcW w:w="4998" w:type="dxa"/>
            <w:shd w:val="clear" w:color="auto" w:fill="auto"/>
          </w:tcPr>
          <w:p w14:paraId="71FDD265" w14:textId="6773C112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степень, ученое звание</w:t>
            </w:r>
            <w:r w:rsidR="00E72B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должность / уровень высшего образования  </w:t>
            </w:r>
          </w:p>
        </w:tc>
        <w:tc>
          <w:tcPr>
            <w:tcW w:w="4346" w:type="dxa"/>
            <w:shd w:val="clear" w:color="auto" w:fill="auto"/>
          </w:tcPr>
          <w:p w14:paraId="317D5478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18246691" w14:textId="77777777" w:rsidTr="002C717F">
        <w:tc>
          <w:tcPr>
            <w:tcW w:w="4998" w:type="dxa"/>
            <w:shd w:val="clear" w:color="auto" w:fill="auto"/>
          </w:tcPr>
          <w:p w14:paraId="14E7253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4346" w:type="dxa"/>
            <w:shd w:val="clear" w:color="auto" w:fill="auto"/>
          </w:tcPr>
          <w:p w14:paraId="028A8BDE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25E5CAB6" w14:textId="77777777" w:rsidTr="002C717F">
        <w:tc>
          <w:tcPr>
            <w:tcW w:w="4998" w:type="dxa"/>
            <w:shd w:val="clear" w:color="auto" w:fill="auto"/>
          </w:tcPr>
          <w:p w14:paraId="477F94E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секции</w:t>
            </w:r>
          </w:p>
        </w:tc>
        <w:tc>
          <w:tcPr>
            <w:tcW w:w="4346" w:type="dxa"/>
            <w:shd w:val="clear" w:color="auto" w:fill="auto"/>
          </w:tcPr>
          <w:p w14:paraId="047F622B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3DC50E85" w14:textId="77777777" w:rsidTr="002C717F">
        <w:tc>
          <w:tcPr>
            <w:tcW w:w="4998" w:type="dxa"/>
            <w:shd w:val="clear" w:color="auto" w:fill="auto"/>
          </w:tcPr>
          <w:p w14:paraId="7B9E7FB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346" w:type="dxa"/>
            <w:shd w:val="clear" w:color="auto" w:fill="auto"/>
          </w:tcPr>
          <w:p w14:paraId="0A96298F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52C5" w:rsidRPr="002639D8" w14:paraId="78CEA5D7" w14:textId="77777777" w:rsidTr="002C717F">
        <w:tc>
          <w:tcPr>
            <w:tcW w:w="4998" w:type="dxa"/>
            <w:shd w:val="clear" w:color="auto" w:fill="auto"/>
          </w:tcPr>
          <w:p w14:paraId="1478210C" w14:textId="6214DA1C" w:rsidR="00E052C5" w:rsidRPr="002639D8" w:rsidRDefault="00E052C5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участия (очно/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online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6" w:type="dxa"/>
            <w:shd w:val="clear" w:color="auto" w:fill="auto"/>
          </w:tcPr>
          <w:p w14:paraId="5F988261" w14:textId="77777777" w:rsidR="00E052C5" w:rsidRPr="002639D8" w:rsidRDefault="00E052C5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46E" w:rsidRPr="002639D8" w14:paraId="79160CA8" w14:textId="77777777" w:rsidTr="002C717F">
        <w:tc>
          <w:tcPr>
            <w:tcW w:w="4998" w:type="dxa"/>
            <w:shd w:val="clear" w:color="auto" w:fill="auto"/>
          </w:tcPr>
          <w:p w14:paraId="4DB9FF2E" w14:textId="72012C49" w:rsidR="0034346E" w:rsidRDefault="0034346E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4346" w:type="dxa"/>
            <w:shd w:val="clear" w:color="auto" w:fill="auto"/>
          </w:tcPr>
          <w:p w14:paraId="737F636C" w14:textId="77777777" w:rsidR="0034346E" w:rsidRPr="002639D8" w:rsidRDefault="0034346E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68AB4992" w14:textId="77777777" w:rsidTr="002C717F">
        <w:tc>
          <w:tcPr>
            <w:tcW w:w="4998" w:type="dxa"/>
            <w:shd w:val="clear" w:color="auto" w:fill="auto"/>
          </w:tcPr>
          <w:p w14:paraId="5BBF4489" w14:textId="003B9DED" w:rsidR="001C2C72" w:rsidRPr="002639D8" w:rsidRDefault="004A0D91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1C2C72"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лектронн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="001C2C72"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46" w:type="dxa"/>
            <w:shd w:val="clear" w:color="auto" w:fill="auto"/>
          </w:tcPr>
          <w:p w14:paraId="53B52DCF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514C733E" w14:textId="77777777" w:rsidTr="002C717F">
        <w:tc>
          <w:tcPr>
            <w:tcW w:w="4998" w:type="dxa"/>
            <w:shd w:val="clear" w:color="auto" w:fill="auto"/>
          </w:tcPr>
          <w:p w14:paraId="0E324B0C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346" w:type="dxa"/>
            <w:shd w:val="clear" w:color="auto" w:fill="auto"/>
          </w:tcPr>
          <w:p w14:paraId="3A75B92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17F" w:rsidRPr="002639D8" w14:paraId="4894BBFD" w14:textId="77777777" w:rsidTr="002C717F">
        <w:tc>
          <w:tcPr>
            <w:tcW w:w="4998" w:type="dxa"/>
            <w:shd w:val="clear" w:color="auto" w:fill="auto"/>
          </w:tcPr>
          <w:p w14:paraId="6435B83A" w14:textId="160105C6" w:rsidR="002C717F" w:rsidRPr="002639D8" w:rsidRDefault="002C717F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1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время прибытия в г. Благовещенск (вид транспорта)</w:t>
            </w:r>
          </w:p>
        </w:tc>
        <w:tc>
          <w:tcPr>
            <w:tcW w:w="4346" w:type="dxa"/>
            <w:shd w:val="clear" w:color="auto" w:fill="auto"/>
          </w:tcPr>
          <w:p w14:paraId="7BE984B3" w14:textId="77777777" w:rsidR="002C717F" w:rsidRPr="002639D8" w:rsidRDefault="002C717F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11EE2BE1" w14:textId="77777777" w:rsidTr="002C717F">
        <w:tc>
          <w:tcPr>
            <w:tcW w:w="9344" w:type="dxa"/>
            <w:gridSpan w:val="2"/>
            <w:shd w:val="clear" w:color="auto" w:fill="auto"/>
          </w:tcPr>
          <w:p w14:paraId="7CEDF13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B565E" w14:textId="400EEED5" w:rsidR="001C2C72" w:rsidRPr="00E2553A" w:rsidRDefault="001C2C72" w:rsidP="00E2553A">
            <w:pPr>
              <w:tabs>
                <w:tab w:val="left" w:pos="832"/>
              </w:tabs>
              <w:spacing w:after="160"/>
              <w:ind w:right="143" w:firstLine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E2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(</w:t>
            </w:r>
            <w:r w:rsidRPr="00E2553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ФИО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)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________, даю согласие на обработку моих персональных данных</w:t>
            </w:r>
            <w:r w:rsidR="00064B2B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34346E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опубликование фото и </w:t>
            </w:r>
            <w:r w:rsidR="00230AF3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видеоматериалов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 сделанных на мероприятии</w:t>
            </w:r>
            <w:r w:rsidR="00230AF3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действующим законодательством Российской Федерации. </w:t>
            </w:r>
          </w:p>
          <w:p w14:paraId="183D455E" w14:textId="3D05FF2E" w:rsidR="001C2C72" w:rsidRPr="002639D8" w:rsidRDefault="001C2C72" w:rsidP="00E2553A">
            <w:pPr>
              <w:tabs>
                <w:tab w:val="left" w:pos="832"/>
              </w:tabs>
              <w:spacing w:after="160"/>
              <w:ind w:right="143" w:firstLine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 информирован(а)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том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что обработка предоставляемых 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мною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 необходима для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сборника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конференции 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52778" w:rsidRPr="00E25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Инженерные решения для устойчивого развития территории РФ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», посвященной 45-летию факультета строительства и природообустройств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последующего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сборника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официальных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  <w:r w:rsidR="00062982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ФГБОУ ВО Дальневосточного ГАУ и Научной электронной библиотеки (E-</w:t>
            </w:r>
            <w:r w:rsidR="009C212D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LIBRARY.RU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62982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AEC3D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57F68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______________         Подпись автора ________________</w:t>
            </w:r>
          </w:p>
          <w:p w14:paraId="63D588CE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4EFD32" w14:textId="77777777" w:rsidR="00E2553A" w:rsidRDefault="00E2553A" w:rsidP="001B42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67C50C" w14:textId="626B6862" w:rsidR="0009007B" w:rsidRDefault="0009007B">
      <w:pPr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A53F12" w14:textId="4DF39FF0" w:rsidR="001B42E3" w:rsidRPr="00E10B29" w:rsidRDefault="00FB76C8" w:rsidP="001B42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="001B42E3" w:rsidRPr="00E10B29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9D425D1" w14:textId="51E40AA2" w:rsidR="00B24D6F" w:rsidRPr="00E10B29" w:rsidRDefault="00B24D6F" w:rsidP="00E10B2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b/>
          <w:sz w:val="24"/>
          <w:szCs w:val="24"/>
        </w:rPr>
        <w:t>Требования к оформлению материалов для публикации</w:t>
      </w:r>
    </w:p>
    <w:p w14:paraId="19C776E3" w14:textId="0F43B989" w:rsidR="00B46F59" w:rsidRPr="00E10B29" w:rsidRDefault="00C012E0" w:rsidP="00E10B2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 xml:space="preserve">Объем публикации: </w:t>
      </w:r>
      <w:r w:rsidR="00E10B29" w:rsidRPr="00E10B29">
        <w:rPr>
          <w:rFonts w:ascii="Times New Roman" w:hAnsi="Times New Roman" w:cs="Times New Roman"/>
          <w:sz w:val="24"/>
          <w:szCs w:val="24"/>
        </w:rPr>
        <w:t>н</w:t>
      </w:r>
      <w:r w:rsidR="00B46F59" w:rsidRPr="00E10B29">
        <w:rPr>
          <w:rFonts w:ascii="Times New Roman" w:hAnsi="Times New Roman" w:cs="Times New Roman"/>
          <w:sz w:val="24"/>
          <w:szCs w:val="24"/>
        </w:rPr>
        <w:t xml:space="preserve">е менее 2 и не более 4 страниц основного текста (не включая аннотации на русском и английском языках, список использованных источников и </w:t>
      </w:r>
      <w:r w:rsidR="00B46F59" w:rsidRPr="00E10B29">
        <w:rPr>
          <w:rFonts w:ascii="Times New Roman" w:hAnsi="Times New Roman" w:cs="Times New Roman"/>
          <w:sz w:val="24"/>
          <w:szCs w:val="24"/>
          <w:lang w:val="en-US"/>
        </w:rPr>
        <w:t>references</w:t>
      </w:r>
      <w:r w:rsidR="00B46F59" w:rsidRPr="00E10B29">
        <w:rPr>
          <w:rFonts w:ascii="Times New Roman" w:hAnsi="Times New Roman" w:cs="Times New Roman"/>
          <w:sz w:val="24"/>
          <w:szCs w:val="24"/>
        </w:rPr>
        <w:t>).</w:t>
      </w:r>
    </w:p>
    <w:p w14:paraId="322DE00C" w14:textId="58DF771E" w:rsidR="0065674D" w:rsidRPr="00E10B29" w:rsidRDefault="00C012E0" w:rsidP="00E10B2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 xml:space="preserve">Текстовый редактор Microsoft Word. </w:t>
      </w:r>
      <w:r w:rsidR="00A83420" w:rsidRPr="00E10B29">
        <w:rPr>
          <w:rFonts w:ascii="Times New Roman" w:hAnsi="Times New Roman" w:cs="Times New Roman"/>
          <w:sz w:val="24"/>
          <w:szCs w:val="24"/>
        </w:rPr>
        <w:t>Ш</w:t>
      </w:r>
      <w:r w:rsidRPr="00E10B29">
        <w:rPr>
          <w:rFonts w:ascii="Times New Roman" w:hAnsi="Times New Roman" w:cs="Times New Roman"/>
          <w:sz w:val="24"/>
          <w:szCs w:val="24"/>
        </w:rPr>
        <w:t xml:space="preserve">рифт – </w:t>
      </w:r>
      <w:proofErr w:type="spellStart"/>
      <w:r w:rsidRPr="00E10B29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E10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0B29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E10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0B29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E10B29">
        <w:rPr>
          <w:rFonts w:ascii="Times New Roman" w:hAnsi="Times New Roman" w:cs="Times New Roman"/>
          <w:sz w:val="24"/>
          <w:szCs w:val="24"/>
        </w:rPr>
        <w:t>, кегль 1</w:t>
      </w:r>
      <w:r w:rsidR="001B42E3" w:rsidRPr="00E10B29">
        <w:rPr>
          <w:rFonts w:ascii="Times New Roman" w:hAnsi="Times New Roman" w:cs="Times New Roman"/>
          <w:sz w:val="24"/>
          <w:szCs w:val="24"/>
        </w:rPr>
        <w:t>4</w:t>
      </w:r>
      <w:r w:rsidRPr="00E10B29">
        <w:rPr>
          <w:rFonts w:ascii="Times New Roman" w:hAnsi="Times New Roman" w:cs="Times New Roman"/>
          <w:sz w:val="24"/>
          <w:szCs w:val="24"/>
        </w:rPr>
        <w:t xml:space="preserve"> </w:t>
      </w:r>
      <w:r w:rsidR="0065674D" w:rsidRPr="00E10B29">
        <w:rPr>
          <w:rFonts w:ascii="Times New Roman" w:hAnsi="Times New Roman" w:cs="Times New Roman"/>
          <w:sz w:val="24"/>
          <w:szCs w:val="24"/>
        </w:rPr>
        <w:t xml:space="preserve">(в отношении таблиц, рисунков размер шрифта может понижаться, но не ниже, чем 10 </w:t>
      </w:r>
      <w:proofErr w:type="spellStart"/>
      <w:r w:rsidR="0065674D" w:rsidRPr="00E10B29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65674D" w:rsidRPr="00E10B29">
        <w:rPr>
          <w:rFonts w:ascii="Times New Roman" w:hAnsi="Times New Roman" w:cs="Times New Roman"/>
          <w:sz w:val="24"/>
          <w:szCs w:val="24"/>
        </w:rPr>
        <w:t xml:space="preserve">, формул – не ниже, чем 12 </w:t>
      </w:r>
      <w:proofErr w:type="spellStart"/>
      <w:r w:rsidR="0065674D" w:rsidRPr="00E10B29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65674D" w:rsidRPr="00E10B29">
        <w:rPr>
          <w:rFonts w:ascii="Times New Roman" w:hAnsi="Times New Roman" w:cs="Times New Roman"/>
          <w:sz w:val="24"/>
          <w:szCs w:val="24"/>
        </w:rPr>
        <w:t xml:space="preserve">). </w:t>
      </w:r>
      <w:r w:rsidR="00FB0A4E" w:rsidRPr="00E10B29">
        <w:rPr>
          <w:rFonts w:ascii="Times New Roman" w:hAnsi="Times New Roman" w:cs="Times New Roman"/>
          <w:sz w:val="24"/>
          <w:szCs w:val="24"/>
        </w:rPr>
        <w:t>Для основного текста п</w:t>
      </w:r>
      <w:r w:rsidR="0065674D" w:rsidRPr="00E10B29">
        <w:rPr>
          <w:rFonts w:ascii="Times New Roman" w:hAnsi="Times New Roman" w:cs="Times New Roman"/>
          <w:sz w:val="24"/>
          <w:szCs w:val="24"/>
        </w:rPr>
        <w:t>ринимается полуторный междустрочный интервал (при подготовке таблиц, рисунков, формул допускается одинарный интервал)</w:t>
      </w:r>
      <w:r w:rsidRPr="00E10B29">
        <w:rPr>
          <w:rFonts w:ascii="Times New Roman" w:hAnsi="Times New Roman" w:cs="Times New Roman"/>
          <w:sz w:val="24"/>
          <w:szCs w:val="24"/>
        </w:rPr>
        <w:t xml:space="preserve">, абзацный отступ 1 см, выравнивание по ширине, размер полей: </w:t>
      </w:r>
      <w:r w:rsidR="0065674D" w:rsidRPr="00E10B29">
        <w:rPr>
          <w:rFonts w:ascii="Times New Roman" w:hAnsi="Times New Roman" w:cs="Times New Roman"/>
          <w:sz w:val="24"/>
          <w:szCs w:val="24"/>
        </w:rPr>
        <w:t>верхнее, нижнее и правое – по 20 мм; левое – 25 мм</w:t>
      </w:r>
      <w:r w:rsidRPr="00E10B29">
        <w:rPr>
          <w:rFonts w:ascii="Times New Roman" w:hAnsi="Times New Roman" w:cs="Times New Roman"/>
          <w:sz w:val="24"/>
          <w:szCs w:val="24"/>
        </w:rPr>
        <w:t>.</w:t>
      </w:r>
      <w:r w:rsidR="0065674D" w:rsidRPr="00E10B29">
        <w:rPr>
          <w:rFonts w:ascii="Times New Roman" w:hAnsi="Times New Roman" w:cs="Times New Roman"/>
          <w:sz w:val="24"/>
          <w:szCs w:val="24"/>
        </w:rPr>
        <w:t xml:space="preserve"> </w:t>
      </w:r>
      <w:r w:rsidR="00062982" w:rsidRPr="00E10B29">
        <w:rPr>
          <w:rFonts w:ascii="Times New Roman" w:hAnsi="Times New Roman" w:cs="Times New Roman"/>
          <w:b/>
          <w:sz w:val="24"/>
          <w:szCs w:val="24"/>
        </w:rPr>
        <w:t>А</w:t>
      </w:r>
      <w:r w:rsidR="0065674D" w:rsidRPr="00E10B29">
        <w:rPr>
          <w:rFonts w:ascii="Times New Roman" w:hAnsi="Times New Roman" w:cs="Times New Roman"/>
          <w:b/>
          <w:sz w:val="24"/>
          <w:szCs w:val="24"/>
        </w:rPr>
        <w:t>втоматическая расстановка переносов</w:t>
      </w:r>
      <w:r w:rsidR="00062982" w:rsidRPr="00E10B29">
        <w:rPr>
          <w:rFonts w:ascii="Times New Roman" w:hAnsi="Times New Roman" w:cs="Times New Roman"/>
          <w:b/>
          <w:sz w:val="24"/>
          <w:szCs w:val="24"/>
        </w:rPr>
        <w:t xml:space="preserve"> не устанавливается</w:t>
      </w:r>
      <w:r w:rsidR="0065674D" w:rsidRPr="00E10B29">
        <w:rPr>
          <w:rFonts w:ascii="Times New Roman" w:hAnsi="Times New Roman" w:cs="Times New Roman"/>
          <w:b/>
          <w:sz w:val="24"/>
          <w:szCs w:val="24"/>
        </w:rPr>
        <w:t>.</w:t>
      </w:r>
    </w:p>
    <w:p w14:paraId="57C08A5D" w14:textId="4EAACF6C" w:rsidR="00FF19D7" w:rsidRPr="00E10B29" w:rsidRDefault="00FF19D7" w:rsidP="00E10B29">
      <w:pPr>
        <w:pStyle w:val="a8"/>
        <w:tabs>
          <w:tab w:val="left" w:pos="851"/>
        </w:tabs>
        <w:ind w:left="0" w:right="109" w:firstLine="567"/>
        <w:jc w:val="center"/>
        <w:rPr>
          <w:b/>
          <w:lang w:val="ru-RU"/>
        </w:rPr>
      </w:pPr>
      <w:r w:rsidRPr="00E10B29">
        <w:rPr>
          <w:b/>
          <w:lang w:val="ru-RU"/>
        </w:rPr>
        <w:t>Структура статьи</w:t>
      </w:r>
    </w:p>
    <w:p w14:paraId="712E5A80" w14:textId="77777777" w:rsidR="00FF19D7" w:rsidRPr="00E10B29" w:rsidRDefault="00FF19D7" w:rsidP="00E10B29">
      <w:pPr>
        <w:widowControl w:val="0"/>
        <w:tabs>
          <w:tab w:val="left" w:pos="851"/>
        </w:tabs>
        <w:autoSpaceDE w:val="0"/>
        <w:autoSpaceDN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УДК -</w:t>
      </w:r>
      <w:r w:rsidRPr="00E10B2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размещается</w:t>
      </w:r>
      <w:r w:rsidRPr="00E10B2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10B2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левом</w:t>
      </w:r>
      <w:r w:rsidRPr="00E10B2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верхнем</w:t>
      </w:r>
      <w:r w:rsidRPr="00E10B2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углу;</w:t>
      </w:r>
    </w:p>
    <w:p w14:paraId="1A52CBBA" w14:textId="790BA563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азвание</w:t>
      </w:r>
      <w:r w:rsidR="00FF19D7"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статьи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(по</w:t>
      </w:r>
      <w:r w:rsidR="00FF19D7" w:rsidRPr="00E10B2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центру,</w:t>
      </w:r>
      <w:r w:rsidR="00FF19D7" w:rsidRPr="00E10B2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строчно-прописными буквами);</w:t>
      </w:r>
    </w:p>
    <w:p w14:paraId="755E4F59" w14:textId="50D311DB" w:rsidR="00FF19D7" w:rsidRPr="00E10B29" w:rsidRDefault="00680AD8" w:rsidP="00E10B29">
      <w:pPr>
        <w:widowControl w:val="0"/>
        <w:tabs>
          <w:tab w:val="left" w:pos="851"/>
          <w:tab w:val="left" w:pos="17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мя, отчество (при наличии) и фамилия автора (полностью) с указанием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ученой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степени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ученого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звания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;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автором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статьи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обучающийся, то,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зависимости от уровня осваиваемой образовательной программы, указывается категория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обучающегося: </w:t>
      </w:r>
      <w:r w:rsidR="0035109D" w:rsidRPr="00E10B29">
        <w:rPr>
          <w:rFonts w:ascii="Times New Roman" w:eastAsia="Times New Roman" w:hAnsi="Times New Roman" w:cs="Times New Roman"/>
          <w:sz w:val="24"/>
          <w:szCs w:val="24"/>
        </w:rPr>
        <w:t>магистрант</w:t>
      </w:r>
      <w:r w:rsidR="00FF19D7" w:rsidRPr="00E10B2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или аспирант;</w:t>
      </w:r>
    </w:p>
    <w:p w14:paraId="3E16ECB0" w14:textId="3D658FAE" w:rsidR="00FF19D7" w:rsidRPr="00E10B29" w:rsidRDefault="00680AD8" w:rsidP="00E10B29">
      <w:pPr>
        <w:widowControl w:val="0"/>
        <w:tabs>
          <w:tab w:val="left" w:pos="851"/>
          <w:tab w:val="left" w:pos="1794"/>
        </w:tabs>
        <w:autoSpaceDE w:val="0"/>
        <w:autoSpaceDN w:val="0"/>
        <w:spacing w:after="0" w:line="244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олное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организации,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являющейся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местом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работы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(учебы)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или местом проведения исследования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автора (допускается более одного);</w:t>
      </w:r>
    </w:p>
    <w:p w14:paraId="1082F063" w14:textId="7F28F97E" w:rsidR="00FF19D7" w:rsidRPr="00E10B29" w:rsidRDefault="00FF19D7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67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электронная</w:t>
      </w:r>
      <w:r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почта</w:t>
      </w:r>
      <w:r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автора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4CAE48" w14:textId="2BD09EA7" w:rsidR="00FF19D7" w:rsidRPr="00E10B29" w:rsidRDefault="00680AD8" w:rsidP="00E10B29">
      <w:pPr>
        <w:widowControl w:val="0"/>
        <w:tabs>
          <w:tab w:val="left" w:pos="851"/>
          <w:tab w:val="left" w:pos="177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 xml:space="preserve">ннотация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(не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5641F" w:rsidRPr="00E10B29">
        <w:rPr>
          <w:rFonts w:ascii="Times New Roman" w:eastAsia="Times New Roman" w:hAnsi="Times New Roman" w:cs="Times New Roman"/>
          <w:sz w:val="24"/>
          <w:szCs w:val="24"/>
        </w:rPr>
        <w:t>более 200 слов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3AC6A8FE" w14:textId="285EC58B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лючевые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</w:t>
      </w:r>
      <w:r w:rsidR="00FF19D7" w:rsidRPr="00E10B2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– </w:t>
      </w:r>
      <w:r w:rsidR="00D5641F" w:rsidRPr="00E10B29">
        <w:rPr>
          <w:rFonts w:ascii="Times New Roman" w:eastAsia="Times New Roman" w:hAnsi="Times New Roman" w:cs="Times New Roman"/>
          <w:bCs/>
          <w:sz w:val="24"/>
          <w:szCs w:val="24"/>
        </w:rPr>
        <w:t>не более 7 слов или словосочетаний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24DF1E3" w14:textId="77777777" w:rsidR="00FF19D7" w:rsidRPr="00E10B29" w:rsidRDefault="00FF19D7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Вышеприведенная информация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3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даётся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на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русском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языке,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затем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повторяется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57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на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английском языке;</w:t>
      </w:r>
    </w:p>
    <w:p w14:paraId="33457499" w14:textId="028DC624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екст –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изложении текста научной статьи необходимо соблюдать правила: </w:t>
      </w:r>
    </w:p>
    <w:p w14:paraId="0A96D10D" w14:textId="328FB946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таблицы, формулы, диаграммы, блок-схемы приводить в редактируемом виде. Не допускается вставка данных объектов в виде фотографий;</w:t>
      </w:r>
    </w:p>
    <w:p w14:paraId="56DE8D6E" w14:textId="3A82376F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при размещении диаграммы следует подписывать оси, указывая соответствующие величины и их размерность; приводить легенду; а, по возможности, и подписи данных.</w:t>
      </w:r>
    </w:p>
    <w:p w14:paraId="32E48729" w14:textId="71991176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допустимо использование только общепринятых сокращений, установленных правилами грамматики русского языка, и общеизвестных аббревиатур; в остальных случаях – автор обязательно должен давать расшифровку. Это же касается и обозначений формул, блок- схем.</w:t>
      </w:r>
    </w:p>
    <w:p w14:paraId="0421ED57" w14:textId="517E223A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писок</w:t>
      </w:r>
      <w:r w:rsidR="00FF19D7" w:rsidRPr="00E10B2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источников</w:t>
      </w:r>
      <w:r w:rsidR="009563A1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9563A1" w:rsidRPr="00E10B29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ри оформлении списка источников следует учитывать:</w:t>
      </w:r>
    </w:p>
    <w:p w14:paraId="249AD3FC" w14:textId="22CFE3AA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список должен включать только те источники, которые были использованы при проведении исследования и подготовке статьи;</w:t>
      </w:r>
    </w:p>
    <w:p w14:paraId="62C338EC" w14:textId="4548DBDF" w:rsidR="00FF19D7" w:rsidRPr="00E10B29" w:rsidRDefault="009563A1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i/>
          <w:sz w:val="24"/>
          <w:szCs w:val="24"/>
        </w:rPr>
        <w:t xml:space="preserve">в </w:t>
      </w:r>
      <w:r w:rsidR="00FF19D7" w:rsidRPr="00E10B29">
        <w:rPr>
          <w:rFonts w:ascii="Times New Roman" w:eastAsia="Times New Roman" w:hAnsi="Times New Roman" w:cs="Times New Roman"/>
          <w:i/>
          <w:sz w:val="24"/>
          <w:szCs w:val="24"/>
        </w:rPr>
        <w:t>список</w:t>
      </w:r>
      <w:r w:rsidR="008E0BFA" w:rsidRPr="00E10B29">
        <w:rPr>
          <w:rFonts w:ascii="Times New Roman" w:eastAsia="Times New Roman" w:hAnsi="Times New Roman" w:cs="Times New Roman"/>
          <w:sz w:val="24"/>
          <w:szCs w:val="24"/>
        </w:rPr>
        <w:t xml:space="preserve"> включать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не более 6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 xml:space="preserve"> документов;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248A2F" w14:textId="77777777" w:rsidR="009563A1" w:rsidRPr="00E10B29" w:rsidRDefault="009563A1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i/>
          <w:iCs/>
          <w:sz w:val="24"/>
          <w:szCs w:val="24"/>
        </w:rPr>
        <w:t>перечень</w:t>
      </w:r>
      <w:r w:rsidR="00FF19D7" w:rsidRPr="00E10B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источников составляется в порядке упоминания в тексте.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6B8F6C" w14:textId="33D5E7AB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В тексте ссылки на цитируемую литературу приводятся в квадратных скобках в конце предложения перед точкой, с указанием порядкового номера ссылки и страницы, например: [2], [1, с. 15];</w:t>
      </w:r>
    </w:p>
    <w:p w14:paraId="176A0C56" w14:textId="1727C9E3" w:rsidR="00FF19D7" w:rsidRPr="00E10B29" w:rsidRDefault="00680AD8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отсутствие ссылки в тексте на приведенный источник является основанием для его удаления из списка;</w:t>
      </w:r>
    </w:p>
    <w:p w14:paraId="5A67FA82" w14:textId="7292D194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библиографическое описание источника в списке приводится на языке, на котором он опубликован;</w:t>
      </w:r>
    </w:p>
    <w:p w14:paraId="62024110" w14:textId="67527F7F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список источников оформляют в соответствии с ГОСТ 7.0.5–20</w:t>
      </w:r>
      <w:r w:rsidR="00D5641F" w:rsidRPr="00E10B29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8. «Библиографическая ссылка. Общие требования и правила составления»;</w:t>
      </w:r>
    </w:p>
    <w:p w14:paraId="20CBB9CE" w14:textId="3D3E9D63" w:rsidR="00FF19D7" w:rsidRPr="00E10B29" w:rsidRDefault="002662EC" w:rsidP="00E10B29">
      <w:pPr>
        <w:pStyle w:val="a6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>с</w:t>
      </w:r>
      <w:r w:rsidR="00FF19D7" w:rsidRPr="00E10B29">
        <w:rPr>
          <w:rFonts w:ascii="Times New Roman" w:hAnsi="Times New Roman" w:cs="Times New Roman"/>
          <w:sz w:val="24"/>
          <w:szCs w:val="24"/>
        </w:rPr>
        <w:t>писок источников повторяют на латинице (</w:t>
      </w:r>
      <w:proofErr w:type="spellStart"/>
      <w:r w:rsidR="00FF19D7" w:rsidRPr="00E10B29">
        <w:rPr>
          <w:rFonts w:ascii="Times New Roman" w:hAnsi="Times New Roman" w:cs="Times New Roman"/>
          <w:sz w:val="24"/>
          <w:szCs w:val="24"/>
        </w:rPr>
        <w:t>References</w:t>
      </w:r>
      <w:proofErr w:type="spellEnd"/>
      <w:r w:rsidR="00FF19D7" w:rsidRPr="00E10B29">
        <w:rPr>
          <w:rFonts w:ascii="Times New Roman" w:hAnsi="Times New Roman" w:cs="Times New Roman"/>
          <w:sz w:val="24"/>
          <w:szCs w:val="24"/>
        </w:rPr>
        <w:t>).</w:t>
      </w:r>
      <w:r w:rsidR="00FF19D7" w:rsidRPr="00E10B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F19D7" w:rsidRPr="00E10B29">
        <w:rPr>
          <w:rFonts w:ascii="Times New Roman" w:hAnsi="Times New Roman" w:cs="Times New Roman"/>
          <w:bCs/>
          <w:sz w:val="24"/>
          <w:szCs w:val="24"/>
        </w:rPr>
        <w:t>References</w:t>
      </w:r>
      <w:proofErr w:type="spellEnd"/>
      <w:r w:rsidR="00FF19D7" w:rsidRPr="00E10B29">
        <w:rPr>
          <w:rFonts w:ascii="Times New Roman" w:hAnsi="Times New Roman" w:cs="Times New Roman"/>
          <w:bCs/>
          <w:sz w:val="24"/>
          <w:szCs w:val="24"/>
        </w:rPr>
        <w:t xml:space="preserve"> необходимо выполнить с помощью сервиса транслитерации, выбрав стандарт </w:t>
      </w:r>
      <w:r w:rsidR="00FF19D7" w:rsidRPr="00E10B29">
        <w:rPr>
          <w:rFonts w:ascii="Times New Roman" w:hAnsi="Times New Roman" w:cs="Times New Roman"/>
          <w:bCs/>
          <w:sz w:val="24"/>
          <w:szCs w:val="24"/>
          <w:lang w:val="en-US"/>
        </w:rPr>
        <w:t>BSI</w:t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t xml:space="preserve"> (рекомендуем </w:t>
      </w:r>
      <w:bookmarkStart w:id="3" w:name="_Hlk205280600"/>
      <w:r w:rsidR="00FF19D7" w:rsidRPr="00E10B29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instrText xml:space="preserve"> HYPERLINK "https://www.translit.site/ru/type/bsi" </w:instrText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FF19D7" w:rsidRPr="00E10B29">
        <w:rPr>
          <w:rStyle w:val="a5"/>
          <w:rFonts w:ascii="Times New Roman" w:hAnsi="Times New Roman" w:cs="Times New Roman"/>
          <w:bCs/>
          <w:sz w:val="24"/>
          <w:szCs w:val="24"/>
        </w:rPr>
        <w:t>https://www.translit.site/ru/type/bsi</w:t>
      </w:r>
      <w:r w:rsidR="00FF19D7" w:rsidRPr="00E10B29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bookmarkEnd w:id="3"/>
      <w:r w:rsidR="00FF19D7" w:rsidRPr="00E10B29">
        <w:rPr>
          <w:rFonts w:ascii="Times New Roman" w:hAnsi="Times New Roman" w:cs="Times New Roman"/>
          <w:bCs/>
          <w:sz w:val="24"/>
          <w:szCs w:val="24"/>
        </w:rPr>
        <w:t>).</w:t>
      </w:r>
    </w:p>
    <w:p w14:paraId="7328EA0C" w14:textId="2FB8EB60" w:rsidR="00F13DA7" w:rsidRPr="00F13DA7" w:rsidRDefault="00F13DA7" w:rsidP="00DD1BC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DA7">
        <w:rPr>
          <w:rFonts w:ascii="Times New Roman" w:hAnsi="Times New Roman" w:cs="Times New Roman"/>
          <w:b/>
          <w:sz w:val="28"/>
          <w:szCs w:val="28"/>
        </w:rPr>
        <w:lastRenderedPageBreak/>
        <w:t>Образец оформления статьи</w:t>
      </w:r>
    </w:p>
    <w:p w14:paraId="78D0CC18" w14:textId="56A27670" w:rsidR="00F13DA7" w:rsidRPr="001B69D3" w:rsidRDefault="00F13DA7" w:rsidP="00273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9D3">
        <w:rPr>
          <w:rFonts w:ascii="Times New Roman" w:hAnsi="Times New Roman" w:cs="Times New Roman"/>
          <w:sz w:val="28"/>
          <w:szCs w:val="28"/>
        </w:rPr>
        <w:t xml:space="preserve">УДК </w:t>
      </w:r>
      <w:r w:rsidR="001B69D3" w:rsidRPr="001B69D3">
        <w:rPr>
          <w:rFonts w:ascii="Times New Roman" w:hAnsi="Times New Roman" w:cs="Times New Roman"/>
          <w:sz w:val="28"/>
          <w:szCs w:val="28"/>
        </w:rPr>
        <w:t>539.3</w:t>
      </w:r>
    </w:p>
    <w:p w14:paraId="779A3DF4" w14:textId="77777777" w:rsidR="00F13DA7" w:rsidRPr="00F13DA7" w:rsidRDefault="00F13DA7" w:rsidP="002736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E25004" w14:textId="77777777" w:rsidR="008E0BFA" w:rsidRDefault="00424B94" w:rsidP="002736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Сравнение модульных зданий </w:t>
      </w:r>
      <w:r w:rsidRPr="0009007B"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r w:rsidR="008E0BFA" w:rsidRPr="0009007B">
        <w:rPr>
          <w:rFonts w:ascii="Times New Roman" w:hAnsi="Times New Roman" w:cs="Times New Roman"/>
          <w:b/>
          <w:sz w:val="28"/>
          <w:szCs w:val="28"/>
        </w:rPr>
        <w:t>легких стальных тонкостенных конструкций</w:t>
      </w:r>
      <w:r w:rsidR="008E0BFA"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и контейнерного типа в условиях эксплуатации </w:t>
      </w:r>
    </w:p>
    <w:p w14:paraId="1673E470" w14:textId="5E2470B5" w:rsidR="00F13DA7" w:rsidRDefault="00424B94" w:rsidP="002736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sz w:val="28"/>
          <w:szCs w:val="28"/>
        </w:rPr>
        <w:t>Амурской области</w:t>
      </w:r>
    </w:p>
    <w:p w14:paraId="45630CB0" w14:textId="77777777" w:rsidR="00691659" w:rsidRPr="00F13DA7" w:rsidRDefault="00691659" w:rsidP="0027360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A5A13" w14:textId="77777777" w:rsidR="00424B94" w:rsidRPr="00424B94" w:rsidRDefault="00424B94" w:rsidP="00424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sz w:val="28"/>
          <w:szCs w:val="28"/>
        </w:rPr>
        <w:t>Александр Иванович Туров</w:t>
      </w:r>
      <w:r w:rsidRPr="00424B9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424B94">
        <w:rPr>
          <w:rFonts w:ascii="Times New Roman" w:hAnsi="Times New Roman" w:cs="Times New Roman"/>
          <w:bCs/>
          <w:sz w:val="28"/>
          <w:szCs w:val="28"/>
        </w:rPr>
        <w:t>,</w:t>
      </w:r>
      <w:r w:rsidRPr="00424B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bCs/>
          <w:sz w:val="28"/>
          <w:szCs w:val="28"/>
        </w:rPr>
        <w:t>кандидат технических наук, доцент</w:t>
      </w:r>
    </w:p>
    <w:p w14:paraId="207D98B3" w14:textId="388E310B" w:rsidR="00F13DA7" w:rsidRPr="00F13DA7" w:rsidRDefault="00424B94" w:rsidP="00424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B94">
        <w:rPr>
          <w:rFonts w:ascii="Times New Roman" w:hAnsi="Times New Roman" w:cs="Times New Roman"/>
          <w:b/>
          <w:sz w:val="28"/>
          <w:szCs w:val="28"/>
        </w:rPr>
        <w:t>Максим Денисович Аргунов</w:t>
      </w:r>
      <w:r w:rsidRPr="00424B94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424B94">
        <w:rPr>
          <w:rFonts w:ascii="Times New Roman" w:hAnsi="Times New Roman" w:cs="Times New Roman"/>
          <w:bCs/>
          <w:sz w:val="28"/>
          <w:szCs w:val="28"/>
        </w:rPr>
        <w:t>, магистрант</w:t>
      </w:r>
    </w:p>
    <w:p w14:paraId="0D57DBE1" w14:textId="77777777" w:rsidR="00F13DA7" w:rsidRPr="00F13DA7" w:rsidRDefault="00F13DA7" w:rsidP="00680A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DA7">
        <w:rPr>
          <w:rFonts w:ascii="Times New Roman" w:hAnsi="Times New Roman" w:cs="Times New Roman"/>
          <w:sz w:val="28"/>
          <w:szCs w:val="28"/>
          <w:vertAlign w:val="superscript"/>
        </w:rPr>
        <w:t xml:space="preserve">1, 2 </w:t>
      </w:r>
      <w:r w:rsidRPr="00F13DA7">
        <w:rPr>
          <w:rFonts w:ascii="Times New Roman" w:hAnsi="Times New Roman" w:cs="Times New Roman"/>
          <w:sz w:val="28"/>
          <w:szCs w:val="28"/>
        </w:rPr>
        <w:t xml:space="preserve">Дальневосточный государственный аграрный университета, Благовещенск, Россия </w:t>
      </w:r>
    </w:p>
    <w:p w14:paraId="7E9AF9D6" w14:textId="1484142C" w:rsidR="00F13DA7" w:rsidRPr="00424B94" w:rsidRDefault="00424B94" w:rsidP="00273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424B9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424B94">
        <w:rPr>
          <w:rFonts w:ascii="Times New Roman" w:hAnsi="Times New Roman" w:cs="Times New Roman"/>
          <w:color w:val="000000" w:themeColor="text1"/>
          <w:spacing w:val="-24"/>
          <w:sz w:val="28"/>
          <w:szCs w:val="28"/>
        </w:rPr>
        <w:t xml:space="preserve"> </w:t>
      </w:r>
      <w:hyperlink r:id="rId13" w:history="1"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</w:rPr>
          <w:t>t</w:t>
        </w:r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  <w:lang w:val="en-US"/>
          </w:rPr>
          <w:t>u</w:t>
        </w:r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</w:rPr>
          <w:t>rov58@mail.ru</w:t>
        </w:r>
      </w:hyperlink>
      <w:r w:rsidRPr="00424B94">
        <w:rPr>
          <w:rFonts w:ascii="Times New Roman" w:hAnsi="Times New Roman" w:cs="Times New Roman"/>
          <w:color w:val="000000" w:themeColor="text1"/>
          <w:sz w:val="28"/>
          <w:szCs w:val="28"/>
          <w:u w:val="single" w:color="000000" w:themeColor="text1"/>
        </w:rPr>
        <w:t>,</w:t>
      </w:r>
      <w:r w:rsidRPr="00424B94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2 </w:t>
      </w:r>
      <w:hyperlink r:id="rId14" w:history="1">
        <w:r w:rsidRPr="001F78CC">
          <w:rPr>
            <w:rStyle w:val="a5"/>
            <w:rFonts w:ascii="Times New Roman" w:hAnsi="Times New Roman" w:cs="Times New Roman"/>
            <w:spacing w:val="-2"/>
            <w:sz w:val="28"/>
            <w:szCs w:val="28"/>
          </w:rPr>
          <w:t>maksim.argunov@mail.ru</w:t>
        </w:r>
      </w:hyperlink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u w:val="single" w:color="000000" w:themeColor="text1"/>
        </w:rPr>
        <w:t xml:space="preserve"> </w:t>
      </w:r>
      <w:r w:rsidR="00691659" w:rsidRPr="00424B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1A6F824D" w14:textId="77777777" w:rsidR="00F13DA7" w:rsidRPr="00F13DA7" w:rsidRDefault="00F13DA7" w:rsidP="002736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827B07" w14:textId="5845E7CF" w:rsidR="00424B94" w:rsidRPr="00424B94" w:rsidRDefault="00F13DA7" w:rsidP="00424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DA7">
        <w:rPr>
          <w:rFonts w:ascii="Times New Roman" w:hAnsi="Times New Roman" w:cs="Times New Roman"/>
          <w:b/>
          <w:i/>
          <w:sz w:val="28"/>
          <w:szCs w:val="28"/>
        </w:rPr>
        <w:t>Аннотация.</w:t>
      </w:r>
      <w:r w:rsidRPr="00F13DA7">
        <w:rPr>
          <w:rFonts w:ascii="Times New Roman" w:hAnsi="Times New Roman" w:cs="Times New Roman"/>
          <w:sz w:val="28"/>
          <w:szCs w:val="28"/>
        </w:rPr>
        <w:t xml:space="preserve"> </w:t>
      </w:r>
      <w:r w:rsidR="00424B94" w:rsidRPr="00424B94">
        <w:rPr>
          <w:rFonts w:ascii="Times New Roman" w:hAnsi="Times New Roman" w:cs="Times New Roman"/>
          <w:sz w:val="28"/>
          <w:szCs w:val="28"/>
        </w:rPr>
        <w:t>В статье приводится экономическое сравнение модульных зданий из (ЛСТК) и контейнеров из металла. Произведен теплотехнический расчет двух вариантов конструкций, рассчитан анализ приведенной стоимости на 10 лет вперед.</w:t>
      </w:r>
    </w:p>
    <w:p w14:paraId="2F08EBA6" w14:textId="007C72AB" w:rsidR="00F13DA7" w:rsidRDefault="00424B94" w:rsidP="00424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слова:</w:t>
      </w:r>
      <w:r w:rsidR="002664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2664BB" w:rsidRPr="0009007B">
        <w:rPr>
          <w:rFonts w:ascii="Times New Roman" w:hAnsi="Times New Roman" w:cs="Times New Roman"/>
          <w:sz w:val="28"/>
          <w:szCs w:val="28"/>
        </w:rPr>
        <w:t>легкие стальные тонкостенные конструкции</w:t>
      </w:r>
      <w:r w:rsidRPr="0009007B">
        <w:rPr>
          <w:rFonts w:ascii="Times New Roman" w:hAnsi="Times New Roman" w:cs="Times New Roman"/>
          <w:sz w:val="28"/>
          <w:szCs w:val="28"/>
        </w:rPr>
        <w:t>,</w:t>
      </w:r>
      <w:r w:rsidRPr="00424B94">
        <w:rPr>
          <w:rFonts w:ascii="Times New Roman" w:hAnsi="Times New Roman" w:cs="Times New Roman"/>
          <w:sz w:val="28"/>
          <w:szCs w:val="28"/>
        </w:rPr>
        <w:t xml:space="preserve"> </w:t>
      </w:r>
      <w:r w:rsidR="002664BB">
        <w:rPr>
          <w:rFonts w:ascii="Times New Roman" w:hAnsi="Times New Roman" w:cs="Times New Roman"/>
          <w:sz w:val="28"/>
          <w:szCs w:val="28"/>
        </w:rPr>
        <w:t xml:space="preserve">ЛСТК, </w:t>
      </w:r>
      <w:r w:rsidRPr="00424B94">
        <w:rPr>
          <w:rFonts w:ascii="Times New Roman" w:hAnsi="Times New Roman" w:cs="Times New Roman"/>
          <w:sz w:val="28"/>
          <w:szCs w:val="28"/>
        </w:rPr>
        <w:t>теплоизоляция, каркас, экономические показатели.</w:t>
      </w:r>
    </w:p>
    <w:p w14:paraId="0E057320" w14:textId="77777777" w:rsidR="00424B94" w:rsidRPr="00F13DA7" w:rsidRDefault="00424B94" w:rsidP="007153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7C5F5B" w14:textId="26C10D6C" w:rsidR="0071539C" w:rsidRPr="0071539C" w:rsidRDefault="0071539C" w:rsidP="007153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Comparison of modular buildings made of </w:t>
      </w:r>
      <w:r w:rsidR="002664BB" w:rsidRPr="00090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light steel thin-walled structures</w:t>
      </w: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and container-type buildings in the Amur Region</w:t>
      </w:r>
    </w:p>
    <w:p w14:paraId="2A630D9C" w14:textId="77777777" w:rsidR="0071539C" w:rsidRPr="0071539C" w:rsidRDefault="0071539C" w:rsidP="0071539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350DF490" w14:textId="77777777" w:rsidR="0071539C" w:rsidRPr="0071539C" w:rsidRDefault="0071539C" w:rsidP="007153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</w:pP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Alexander I. Turov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vertAlign w:val="superscript"/>
          <w:lang w:val="en-US"/>
        </w:rPr>
        <w:t>1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 xml:space="preserve">, </w:t>
      </w:r>
      <w:r w:rsidRPr="0071539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Candidate of Technical Sciences, Associate Professor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</w:p>
    <w:p w14:paraId="736BF873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Maxim D. Argunov</w:t>
      </w: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Master's Student</w:t>
      </w:r>
    </w:p>
    <w:p w14:paraId="10274034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1,</w:t>
      </w:r>
      <w:r w:rsidRPr="0071539C"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Far</w:t>
      </w:r>
      <w:r w:rsidRPr="0071539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Eastern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State</w:t>
      </w:r>
      <w:r w:rsidRPr="0071539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Agrarian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University,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Blagoveshchensk,</w:t>
      </w:r>
      <w:r w:rsidRPr="0071539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Russia</w:t>
      </w:r>
    </w:p>
    <w:p w14:paraId="4CD6B812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1</w:t>
      </w:r>
      <w:r w:rsidRPr="0071539C"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  <w:lang w:val="en-US"/>
        </w:rPr>
        <w:t xml:space="preserve"> </w:t>
      </w:r>
      <w:hyperlink r:id="rId15" w:history="1">
        <w:r w:rsidRPr="0071539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/>
          </w:rPr>
          <w:t>turov58@mail.ru</w:t>
        </w:r>
      </w:hyperlink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71539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00"/>
          <w:lang w:val="en-US"/>
        </w:rPr>
        <w:t>maksim.argunov@mail.ru</w:t>
      </w:r>
    </w:p>
    <w:p w14:paraId="646078AF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0"/>
          <w:szCs w:val="28"/>
          <w:lang w:val="en-US"/>
        </w:rPr>
      </w:pPr>
    </w:p>
    <w:p w14:paraId="6402ABDC" w14:textId="6036E071" w:rsid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Abstract.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The article provides an economic comparison of modular buildings made of light steel thin-walled structures (LSTK) and metal containers. A thermal engineering calculation of two design options was performed, and a 10-year forward analysis of the present value was calculated.</w:t>
      </w:r>
    </w:p>
    <w:p w14:paraId="55881267" w14:textId="5F6EA5BC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Keywords: </w:t>
      </w:r>
      <w:r w:rsidR="002664BB" w:rsidRPr="000900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light steel thin-walled structures,</w:t>
      </w:r>
      <w:r w:rsidR="002664BB"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LSTK, thermal insulation, frame, and economic indicators.</w:t>
      </w:r>
    </w:p>
    <w:p w14:paraId="6E37B0BA" w14:textId="66E6A6AF" w:rsidR="00F13DA7" w:rsidRDefault="00F13DA7" w:rsidP="00FB0A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p w14:paraId="0161E9B2" w14:textId="5D3B937E" w:rsidR="00F13DA7" w:rsidRDefault="00FB0A4E" w:rsidP="0071539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</w:t>
      </w:r>
      <w:r w:rsidR="00F13DA7" w:rsidRPr="00F13DA7">
        <w:rPr>
          <w:rFonts w:ascii="Times New Roman" w:hAnsi="Times New Roman" w:cs="Times New Roman"/>
          <w:sz w:val="28"/>
          <w:szCs w:val="28"/>
        </w:rPr>
        <w:t>екст статьи. Текст статьи. Текст статьи. Текст статьи. Текст статьи. Текст статьи. Текст статьи. Текст статьи. Текст статьи. [1]. Текст статьи. Текст статьи. Текст статьи. Текст стат</w:t>
      </w:r>
      <w:r w:rsidR="00230AF3">
        <w:rPr>
          <w:rFonts w:ascii="Times New Roman" w:hAnsi="Times New Roman" w:cs="Times New Roman"/>
          <w:sz w:val="28"/>
          <w:szCs w:val="28"/>
        </w:rPr>
        <w:t xml:space="preserve">ьи. Текст статьи </w:t>
      </w:r>
      <w:r w:rsidR="00F13DA7" w:rsidRPr="00F13DA7">
        <w:rPr>
          <w:rFonts w:ascii="Times New Roman" w:hAnsi="Times New Roman" w:cs="Times New Roman"/>
          <w:sz w:val="28"/>
          <w:szCs w:val="28"/>
        </w:rPr>
        <w:t>[2].</w:t>
      </w:r>
    </w:p>
    <w:p w14:paraId="7A9AEB0A" w14:textId="1681D037" w:rsidR="0071539C" w:rsidRDefault="0071539C" w:rsidP="0071539C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таблице 1 приведён состав ограждающей конструкции (стены) модуля из ЛСТК.</w:t>
      </w:r>
    </w:p>
    <w:p w14:paraId="41CB025B" w14:textId="77777777" w:rsidR="005100DF" w:rsidRPr="005100DF" w:rsidRDefault="005100DF" w:rsidP="005100DF">
      <w:pPr>
        <w:spacing w:line="320" w:lineRule="exac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пустая строка</w:t>
      </w:r>
    </w:p>
    <w:p w14:paraId="2437C729" w14:textId="73498AB2" w:rsidR="0071539C" w:rsidRPr="00470822" w:rsidRDefault="0071539C" w:rsidP="0071539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Таблица 1 -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1842"/>
      </w:tblGrid>
      <w:tr w:rsidR="0071539C" w:rsidRPr="0071539C" w14:paraId="571BCD02" w14:textId="77777777" w:rsidTr="0013136E">
        <w:tc>
          <w:tcPr>
            <w:tcW w:w="2830" w:type="dxa"/>
            <w:hideMark/>
          </w:tcPr>
          <w:p w14:paraId="0AE0325C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Элемент</w:t>
            </w:r>
          </w:p>
        </w:tc>
        <w:tc>
          <w:tcPr>
            <w:tcW w:w="4395" w:type="dxa"/>
            <w:hideMark/>
          </w:tcPr>
          <w:p w14:paraId="55F8AB51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1842" w:type="dxa"/>
            <w:hideMark/>
          </w:tcPr>
          <w:p w14:paraId="3FD12F99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Толщина</w:t>
            </w:r>
          </w:p>
        </w:tc>
      </w:tr>
      <w:tr w:rsidR="0071539C" w:rsidRPr="0071539C" w14:paraId="73FC7DD1" w14:textId="77777777" w:rsidTr="0013136E">
        <w:tc>
          <w:tcPr>
            <w:tcW w:w="2830" w:type="dxa"/>
            <w:hideMark/>
          </w:tcPr>
          <w:p w14:paraId="6094AA0E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Внешняя обшивка</w:t>
            </w:r>
          </w:p>
        </w:tc>
        <w:tc>
          <w:tcPr>
            <w:tcW w:w="4395" w:type="dxa"/>
            <w:hideMark/>
          </w:tcPr>
          <w:p w14:paraId="424CBD3E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Сэндвич-панель (сталь + PIR)</w:t>
            </w:r>
          </w:p>
        </w:tc>
        <w:tc>
          <w:tcPr>
            <w:tcW w:w="1842" w:type="dxa"/>
            <w:hideMark/>
          </w:tcPr>
          <w:p w14:paraId="1504CB6B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 мм</w:t>
            </w:r>
          </w:p>
        </w:tc>
      </w:tr>
      <w:tr w:rsidR="0071539C" w:rsidRPr="0071539C" w14:paraId="1FB7FE6E" w14:textId="77777777" w:rsidTr="0013136E">
        <w:tc>
          <w:tcPr>
            <w:tcW w:w="2830" w:type="dxa"/>
            <w:hideMark/>
          </w:tcPr>
          <w:p w14:paraId="3873B2BD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Несущий каркас</w:t>
            </w:r>
          </w:p>
        </w:tc>
        <w:tc>
          <w:tcPr>
            <w:tcW w:w="4395" w:type="dxa"/>
            <w:hideMark/>
          </w:tcPr>
          <w:p w14:paraId="499CC138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ЛСТК-профиль оцинкованный</w:t>
            </w:r>
          </w:p>
        </w:tc>
        <w:tc>
          <w:tcPr>
            <w:tcW w:w="1842" w:type="dxa"/>
            <w:hideMark/>
          </w:tcPr>
          <w:p w14:paraId="1DAD62E7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1,5 мм</w:t>
            </w:r>
          </w:p>
        </w:tc>
      </w:tr>
      <w:tr w:rsidR="0071539C" w:rsidRPr="0071539C" w14:paraId="2FE9AEC0" w14:textId="77777777" w:rsidTr="0013136E">
        <w:tc>
          <w:tcPr>
            <w:tcW w:w="2830" w:type="dxa"/>
            <w:hideMark/>
          </w:tcPr>
          <w:p w14:paraId="70A87283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Внутренняя обшивка</w:t>
            </w:r>
          </w:p>
        </w:tc>
        <w:tc>
          <w:tcPr>
            <w:tcW w:w="4395" w:type="dxa"/>
            <w:hideMark/>
          </w:tcPr>
          <w:p w14:paraId="093E0068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ГКЛ / OSB</w:t>
            </w:r>
          </w:p>
        </w:tc>
        <w:tc>
          <w:tcPr>
            <w:tcW w:w="1842" w:type="dxa"/>
            <w:hideMark/>
          </w:tcPr>
          <w:p w14:paraId="2AA25027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 мм</w:t>
            </w:r>
          </w:p>
        </w:tc>
      </w:tr>
    </w:tbl>
    <w:p w14:paraId="04A231C9" w14:textId="77777777" w:rsidR="00E10B29" w:rsidRDefault="00E10B29" w:rsidP="00E10B2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404681" w14:textId="33F2CCA9" w:rsidR="0071539C" w:rsidRPr="005100DF" w:rsidRDefault="005100DF" w:rsidP="00E10B2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Перед ремонтом и восстановлением конструкций были укреплены колонны </w:t>
      </w:r>
      <w:proofErr w:type="spellStart"/>
      <w:r w:rsidRPr="005100DF">
        <w:rPr>
          <w:rFonts w:ascii="Times New Roman" w:hAnsi="Times New Roman" w:cs="Times New Roman"/>
          <w:sz w:val="28"/>
          <w:szCs w:val="28"/>
        </w:rPr>
        <w:t>надсилосного</w:t>
      </w:r>
      <w:proofErr w:type="spellEnd"/>
      <w:r w:rsidRPr="005100DF">
        <w:rPr>
          <w:rFonts w:ascii="Times New Roman" w:hAnsi="Times New Roman" w:cs="Times New Roman"/>
          <w:sz w:val="28"/>
          <w:szCs w:val="28"/>
        </w:rPr>
        <w:t xml:space="preserve"> этажа связями по колоннам и обвязочными балками по верху силосов на участке 6х6м (рис. 1).</w:t>
      </w:r>
    </w:p>
    <w:p w14:paraId="1C459F1D" w14:textId="77777777" w:rsidR="005100DF" w:rsidRPr="005100DF" w:rsidRDefault="005100DF" w:rsidP="005100DF">
      <w:pPr>
        <w:spacing w:line="320" w:lineRule="exac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пустая строка</w:t>
      </w:r>
    </w:p>
    <w:p w14:paraId="67A82ECE" w14:textId="77777777" w:rsidR="005100DF" w:rsidRPr="005100DF" w:rsidRDefault="005100DF" w:rsidP="005100DF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100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6DFA10" wp14:editId="00E4E5F5">
            <wp:extent cx="4619312" cy="1996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330" cy="20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8908B" w14:textId="6717EEDC" w:rsidR="005100DF" w:rsidRPr="005100DF" w:rsidRDefault="005100DF" w:rsidP="005100DF">
      <w:pPr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100DF">
        <w:rPr>
          <w:rFonts w:ascii="Times New Roman" w:hAnsi="Times New Roman" w:cs="Times New Roman"/>
          <w:noProof/>
          <w:sz w:val="28"/>
          <w:szCs w:val="28"/>
        </w:rPr>
        <w:t>Рисунок 1 – Схема расположения связей</w:t>
      </w:r>
    </w:p>
    <w:p w14:paraId="34AAA7A0" w14:textId="77777777" w:rsidR="005100DF" w:rsidRPr="005100DF" w:rsidRDefault="005100DF" w:rsidP="005100DF">
      <w:pPr>
        <w:spacing w:after="0" w:line="360" w:lineRule="auto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i/>
          <w:spacing w:val="-4"/>
          <w:sz w:val="28"/>
          <w:szCs w:val="28"/>
        </w:rPr>
        <w:t>пустая строка</w:t>
      </w:r>
    </w:p>
    <w:p w14:paraId="11ED6C76" w14:textId="77777777" w:rsidR="005100DF" w:rsidRPr="005100DF" w:rsidRDefault="005100DF" w:rsidP="005100DF">
      <w:pPr>
        <w:spacing w:after="0" w:line="360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spacing w:val="-4"/>
          <w:sz w:val="28"/>
          <w:szCs w:val="28"/>
        </w:rPr>
        <w:t>Текст</w:t>
      </w:r>
    </w:p>
    <w:p w14:paraId="5C669B58" w14:textId="77777777" w:rsidR="005100DF" w:rsidRPr="005100DF" w:rsidRDefault="005100DF" w:rsidP="005100DF">
      <w:pPr>
        <w:spacing w:after="0" w:line="360" w:lineRule="auto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i/>
          <w:spacing w:val="-4"/>
          <w:sz w:val="28"/>
          <w:szCs w:val="28"/>
        </w:rPr>
        <w:t>пустая строка</w:t>
      </w:r>
    </w:p>
    <w:p w14:paraId="08A44F50" w14:textId="6AB7C736" w:rsidR="00F13DA7" w:rsidRDefault="00F13DA7" w:rsidP="00F13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DA7">
        <w:rPr>
          <w:rFonts w:ascii="Times New Roman" w:hAnsi="Times New Roman" w:cs="Times New Roman"/>
          <w:b/>
          <w:sz w:val="28"/>
          <w:szCs w:val="28"/>
        </w:rPr>
        <w:t>Список источников</w:t>
      </w:r>
    </w:p>
    <w:p w14:paraId="3DC13FA0" w14:textId="2C76EF14" w:rsidR="00A17B80" w:rsidRDefault="00A17B80" w:rsidP="00A17B80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7B80">
        <w:rPr>
          <w:sz w:val="28"/>
          <w:szCs w:val="28"/>
        </w:rPr>
        <w:t>Жукова М.</w:t>
      </w:r>
      <w:r w:rsidR="005969C9" w:rsidRPr="005969C9">
        <w:rPr>
          <w:sz w:val="28"/>
          <w:szCs w:val="28"/>
        </w:rPr>
        <w:t xml:space="preserve"> </w:t>
      </w:r>
      <w:r w:rsidRPr="00A17B80">
        <w:rPr>
          <w:sz w:val="28"/>
          <w:szCs w:val="28"/>
        </w:rPr>
        <w:t xml:space="preserve">А., </w:t>
      </w:r>
      <w:proofErr w:type="spellStart"/>
      <w:r w:rsidRPr="00A17B80">
        <w:rPr>
          <w:sz w:val="28"/>
          <w:szCs w:val="28"/>
        </w:rPr>
        <w:t>Улезько</w:t>
      </w:r>
      <w:proofErr w:type="spellEnd"/>
      <w:r w:rsidRPr="00A17B80">
        <w:rPr>
          <w:sz w:val="28"/>
          <w:szCs w:val="28"/>
        </w:rPr>
        <w:t xml:space="preserve"> А.</w:t>
      </w:r>
      <w:r w:rsidR="005969C9" w:rsidRPr="005969C9">
        <w:rPr>
          <w:sz w:val="28"/>
          <w:szCs w:val="28"/>
        </w:rPr>
        <w:t xml:space="preserve"> </w:t>
      </w:r>
      <w:r w:rsidRPr="00A17B80">
        <w:rPr>
          <w:sz w:val="28"/>
          <w:szCs w:val="28"/>
        </w:rPr>
        <w:t xml:space="preserve">В. Перспективы цифровой трансформации сельского хозяйства: монография. Воронеж: Воронеж. гос. </w:t>
      </w:r>
      <w:proofErr w:type="spellStart"/>
      <w:r w:rsidRPr="00A17B80">
        <w:rPr>
          <w:sz w:val="28"/>
          <w:szCs w:val="28"/>
        </w:rPr>
        <w:t>аграр</w:t>
      </w:r>
      <w:proofErr w:type="spellEnd"/>
      <w:r w:rsidRPr="00A17B80">
        <w:rPr>
          <w:sz w:val="28"/>
          <w:szCs w:val="28"/>
        </w:rPr>
        <w:t>. ун-т, 2021. 180 с.</w:t>
      </w:r>
    </w:p>
    <w:p w14:paraId="6B9C318F" w14:textId="06F69E3D" w:rsidR="00551C28" w:rsidRPr="00A17B80" w:rsidRDefault="00551C28" w:rsidP="00A17B80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1C28">
        <w:rPr>
          <w:sz w:val="28"/>
          <w:szCs w:val="28"/>
        </w:rPr>
        <w:t xml:space="preserve">Крылатых Э., Строков С. Перспективы развития мирового сельского хозяйства до 2050 года: возможности, угрозы, приоритеты // Ежедневное аграрное обозрение: Интернет-портал. URL: http://agroobzor.ru/article/a-371.html (дата обращения: </w:t>
      </w:r>
      <w:r w:rsidR="00E86B04">
        <w:rPr>
          <w:sz w:val="28"/>
          <w:szCs w:val="28"/>
        </w:rPr>
        <w:t>0</w:t>
      </w:r>
      <w:r w:rsidR="005100DF">
        <w:rPr>
          <w:sz w:val="28"/>
          <w:szCs w:val="28"/>
        </w:rPr>
        <w:t>7</w:t>
      </w:r>
      <w:r w:rsidRPr="00551C28">
        <w:rPr>
          <w:sz w:val="28"/>
          <w:szCs w:val="28"/>
        </w:rPr>
        <w:t>.</w:t>
      </w:r>
      <w:r w:rsidR="00E86B04">
        <w:rPr>
          <w:sz w:val="28"/>
          <w:szCs w:val="28"/>
        </w:rPr>
        <w:t>09</w:t>
      </w:r>
      <w:r w:rsidRPr="00551C28">
        <w:rPr>
          <w:sz w:val="28"/>
          <w:szCs w:val="28"/>
        </w:rPr>
        <w:t>.202</w:t>
      </w:r>
      <w:r w:rsidR="005100DF">
        <w:rPr>
          <w:sz w:val="28"/>
          <w:szCs w:val="28"/>
        </w:rPr>
        <w:t>6</w:t>
      </w:r>
      <w:r w:rsidRPr="00551C28">
        <w:rPr>
          <w:sz w:val="28"/>
          <w:szCs w:val="28"/>
        </w:rPr>
        <w:t>).</w:t>
      </w:r>
    </w:p>
    <w:p w14:paraId="2578E7C7" w14:textId="31AAF7F1" w:rsidR="00F13DA7" w:rsidRPr="00F13DA7" w:rsidRDefault="00551C28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13DA7" w:rsidRPr="00F13DA7">
        <w:rPr>
          <w:rFonts w:ascii="Times New Roman" w:hAnsi="Times New Roman" w:cs="Times New Roman"/>
          <w:sz w:val="28"/>
          <w:szCs w:val="28"/>
        </w:rPr>
        <w:t>Парыгина</w:t>
      </w:r>
      <w:proofErr w:type="spellEnd"/>
      <w:r w:rsidR="00F13DA7" w:rsidRPr="00F13DA7">
        <w:rPr>
          <w:rFonts w:ascii="Times New Roman" w:hAnsi="Times New Roman" w:cs="Times New Roman"/>
          <w:sz w:val="28"/>
          <w:szCs w:val="28"/>
        </w:rPr>
        <w:t xml:space="preserve"> В.</w:t>
      </w:r>
      <w:r w:rsidR="005969C9" w:rsidRPr="005969C9">
        <w:rPr>
          <w:rFonts w:ascii="Times New Roman" w:hAnsi="Times New Roman" w:cs="Times New Roman"/>
          <w:sz w:val="28"/>
          <w:szCs w:val="28"/>
        </w:rPr>
        <w:t xml:space="preserve"> 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А., </w:t>
      </w:r>
      <w:proofErr w:type="spellStart"/>
      <w:r w:rsidR="00F13DA7" w:rsidRPr="00F13DA7">
        <w:rPr>
          <w:rFonts w:ascii="Times New Roman" w:hAnsi="Times New Roman" w:cs="Times New Roman"/>
          <w:sz w:val="28"/>
          <w:szCs w:val="28"/>
        </w:rPr>
        <w:t>Тедеев</w:t>
      </w:r>
      <w:proofErr w:type="spellEnd"/>
      <w:r w:rsidR="00F13DA7" w:rsidRPr="00F13DA7">
        <w:rPr>
          <w:rFonts w:ascii="Times New Roman" w:hAnsi="Times New Roman" w:cs="Times New Roman"/>
          <w:sz w:val="28"/>
          <w:szCs w:val="28"/>
        </w:rPr>
        <w:t xml:space="preserve"> А.</w:t>
      </w:r>
      <w:r w:rsidR="005969C9" w:rsidRPr="005969C9">
        <w:rPr>
          <w:rFonts w:ascii="Times New Roman" w:hAnsi="Times New Roman" w:cs="Times New Roman"/>
          <w:sz w:val="28"/>
          <w:szCs w:val="28"/>
        </w:rPr>
        <w:t xml:space="preserve"> 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А. Бюджетная система России. М.: Эксмо, 2020. 752 </w:t>
      </w:r>
      <w:r w:rsidR="00F13DA7" w:rsidRPr="00F13DA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13DA7" w:rsidRPr="00F13DA7">
        <w:rPr>
          <w:rFonts w:ascii="Times New Roman" w:hAnsi="Times New Roman" w:cs="Times New Roman"/>
          <w:sz w:val="28"/>
          <w:szCs w:val="28"/>
        </w:rPr>
        <w:t>.</w:t>
      </w:r>
    </w:p>
    <w:p w14:paraId="2A607C0C" w14:textId="3C274871" w:rsidR="00F13DA7" w:rsidRPr="00E86B04" w:rsidRDefault="00551C28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13DA7" w:rsidRPr="00F13DA7">
        <w:rPr>
          <w:rFonts w:ascii="Times New Roman" w:hAnsi="Times New Roman" w:cs="Times New Roman"/>
          <w:sz w:val="28"/>
          <w:szCs w:val="28"/>
        </w:rPr>
        <w:t>Пичушкин</w:t>
      </w:r>
      <w:proofErr w:type="spellEnd"/>
      <w:r w:rsidR="00F13DA7" w:rsidRPr="00F13DA7">
        <w:rPr>
          <w:rFonts w:ascii="Times New Roman" w:hAnsi="Times New Roman" w:cs="Times New Roman"/>
          <w:sz w:val="28"/>
          <w:szCs w:val="28"/>
        </w:rPr>
        <w:t xml:space="preserve"> А. В. Изменения в отчётности государственного бюджетного учреждения // Бюджетный учёт. </w:t>
      </w:r>
      <w:r w:rsidR="00F13DA7" w:rsidRPr="00C760D4">
        <w:rPr>
          <w:rFonts w:ascii="Times New Roman" w:hAnsi="Times New Roman" w:cs="Times New Roman"/>
          <w:sz w:val="28"/>
          <w:szCs w:val="28"/>
          <w:lang w:val="en-US"/>
        </w:rPr>
        <w:t xml:space="preserve">2021. № 10 (202). </w:t>
      </w:r>
      <w:r w:rsidR="00F13DA7" w:rsidRPr="00F13DA7">
        <w:rPr>
          <w:rFonts w:ascii="Times New Roman" w:hAnsi="Times New Roman" w:cs="Times New Roman"/>
          <w:sz w:val="28"/>
          <w:szCs w:val="28"/>
        </w:rPr>
        <w:t>С</w:t>
      </w:r>
      <w:r w:rsidR="00F13DA7" w:rsidRPr="00E86B04">
        <w:rPr>
          <w:rFonts w:ascii="Times New Roman" w:hAnsi="Times New Roman" w:cs="Times New Roman"/>
          <w:sz w:val="28"/>
          <w:szCs w:val="28"/>
          <w:lang w:val="en-US"/>
        </w:rPr>
        <w:t>. 42–45.</w:t>
      </w:r>
    </w:p>
    <w:p w14:paraId="073F54CD" w14:textId="5D5C9CF2" w:rsidR="00A17B80" w:rsidRDefault="00A17B80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2EC919" w14:textId="24CE1A28" w:rsidR="00F13DA7" w:rsidRPr="00E86B04" w:rsidRDefault="00F13DA7" w:rsidP="00F13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3DA7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  <w:r w:rsidR="00A17B80" w:rsidRPr="00E8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3DAE0A24" w14:textId="52B484A9" w:rsidR="00551C28" w:rsidRPr="00AE5527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F58F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ukova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M.</w:t>
      </w:r>
      <w:r w:rsidR="005969C9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A.,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Ulez'ko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A.</w:t>
      </w:r>
      <w:r w:rsidR="005969C9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V.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Perspektivy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cifrovoj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transformacii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sel'skogo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hozyajstva</w:t>
      </w:r>
      <w:proofErr w:type="spellEnd"/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[Perspectives on the digital transformation of agriculture]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monografiya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E86B04">
        <w:rPr>
          <w:rFonts w:ascii="Times New Roman" w:hAnsi="Times New Roman" w:cs="Times New Roman"/>
          <w:sz w:val="28"/>
          <w:szCs w:val="28"/>
          <w:lang w:val="en-US"/>
        </w:rPr>
        <w:t xml:space="preserve">Voronezh: Voronezh. </w:t>
      </w:r>
      <w:proofErr w:type="spellStart"/>
      <w:r w:rsidRPr="00E86B04">
        <w:rPr>
          <w:rFonts w:ascii="Times New Roman" w:hAnsi="Times New Roman" w:cs="Times New Roman"/>
          <w:sz w:val="28"/>
          <w:szCs w:val="28"/>
          <w:lang w:val="en-US"/>
        </w:rPr>
        <w:t>gos</w:t>
      </w:r>
      <w:proofErr w:type="spellEnd"/>
      <w:r w:rsidRPr="00E86B0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86B04">
        <w:rPr>
          <w:rFonts w:ascii="Times New Roman" w:hAnsi="Times New Roman" w:cs="Times New Roman"/>
          <w:sz w:val="28"/>
          <w:szCs w:val="28"/>
          <w:lang w:val="en-US"/>
        </w:rPr>
        <w:t>agrar</w:t>
      </w:r>
      <w:proofErr w:type="spellEnd"/>
      <w:r w:rsidRPr="00E86B04">
        <w:rPr>
          <w:rFonts w:ascii="Times New Roman" w:hAnsi="Times New Roman" w:cs="Times New Roman"/>
          <w:sz w:val="28"/>
          <w:szCs w:val="28"/>
          <w:lang w:val="en-US"/>
        </w:rPr>
        <w:t>. un-t, 2021. 180 s.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(in Russ.)</w:t>
      </w:r>
    </w:p>
    <w:p w14:paraId="58C7E32A" w14:textId="7DDA0319" w:rsidR="00551C28" w:rsidRPr="00AE5527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52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2.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Krylatyh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E.,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Strokov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S.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Perspektivy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razvitiya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mirovogo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sel'skogo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hozyajstva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do 2050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goda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vozmozhnosti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ugrozy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E5527">
        <w:rPr>
          <w:rFonts w:ascii="Times New Roman" w:hAnsi="Times New Roman" w:cs="Times New Roman"/>
          <w:sz w:val="28"/>
          <w:szCs w:val="28"/>
          <w:lang w:val="en-US"/>
        </w:rPr>
        <w:t>prioritety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[World Agricultural Outlook to 2050: Opportunities, Threats, Priorities]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>Ezhednevnoe</w:t>
      </w:r>
      <w:proofErr w:type="spellEnd"/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>agrarnoe</w:t>
      </w:r>
      <w:proofErr w:type="spellEnd"/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>obozrenie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Internet-portal. 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agroobzor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-371.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proofErr w:type="spellEnd"/>
      <w:r w:rsidRPr="00AE5527">
        <w:rPr>
          <w:rFonts w:ascii="Times New Roman" w:hAnsi="Times New Roman" w:cs="Times New Roman"/>
          <w:sz w:val="28"/>
          <w:szCs w:val="28"/>
          <w:lang w:val="en-US"/>
        </w:rPr>
        <w:t>: 10.</w:t>
      </w:r>
      <w:r w:rsidR="001B69D3" w:rsidRPr="00AE5527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.2023)</w:t>
      </w:r>
      <w:r w:rsidR="00AE5527" w:rsidRPr="00AE5527">
        <w:rPr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</w:p>
    <w:p w14:paraId="0762A52B" w14:textId="26B7D131" w:rsidR="00551C28" w:rsidRPr="00551C28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Parygina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V.A.,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Tedeev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A.A.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Byudzhetnaya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sistema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Rossii</w:t>
      </w:r>
      <w:proofErr w:type="spellEnd"/>
      <w:r w:rsidR="003833E7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3833E7" w:rsidRPr="003833E7">
        <w:rPr>
          <w:rFonts w:ascii="Times New Roman" w:hAnsi="Times New Roman" w:cs="Times New Roman"/>
          <w:sz w:val="28"/>
          <w:szCs w:val="28"/>
          <w:lang w:val="en-US"/>
        </w:rPr>
        <w:t>Budget system of Russia</w:t>
      </w:r>
      <w:r w:rsidR="003833E7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551C28">
        <w:rPr>
          <w:rFonts w:ascii="Times New Roman" w:hAnsi="Times New Roman" w:cs="Times New Roman"/>
          <w:sz w:val="28"/>
          <w:szCs w:val="28"/>
          <w:lang w:val="en-US"/>
        </w:rPr>
        <w:t>M. :</w:t>
      </w:r>
      <w:proofErr w:type="gram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Eksmo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>, 2020. 752 c.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48D42A" w14:textId="4C17E69D" w:rsidR="00AE5527" w:rsidRPr="00AE5527" w:rsidRDefault="00551C28" w:rsidP="00AE5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Pichushkin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A. V.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Izmeneniya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v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otchyotnosti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gosudarstvennogo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byudzhetnogo</w:t>
      </w:r>
      <w:proofErr w:type="spellEnd"/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1C28">
        <w:rPr>
          <w:rFonts w:ascii="Times New Roman" w:hAnsi="Times New Roman" w:cs="Times New Roman"/>
          <w:sz w:val="28"/>
          <w:szCs w:val="28"/>
          <w:lang w:val="en-US"/>
        </w:rPr>
        <w:t>uchrezhdeniya</w:t>
      </w:r>
      <w:proofErr w:type="spellEnd"/>
      <w:r w:rsidR="0015240B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15240B" w:rsidRPr="0015240B">
        <w:rPr>
          <w:rFonts w:ascii="Times New Roman" w:hAnsi="Times New Roman" w:cs="Times New Roman"/>
          <w:sz w:val="28"/>
          <w:szCs w:val="28"/>
          <w:lang w:val="en-US"/>
        </w:rPr>
        <w:t>Changes in the reporting of the state budgetary institution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proofErr w:type="spellStart"/>
      <w:r w:rsidR="0015240B" w:rsidRPr="0015240B">
        <w:rPr>
          <w:rFonts w:ascii="Times New Roman" w:hAnsi="Times New Roman" w:cs="Times New Roman"/>
          <w:i/>
          <w:sz w:val="28"/>
          <w:szCs w:val="28"/>
          <w:lang w:val="en-US"/>
        </w:rPr>
        <w:t>Byudzhetnyj</w:t>
      </w:r>
      <w:proofErr w:type="spellEnd"/>
      <w:r w:rsidR="0015240B" w:rsidRPr="0015240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5240B" w:rsidRPr="0015240B">
        <w:rPr>
          <w:rFonts w:ascii="Times New Roman" w:hAnsi="Times New Roman" w:cs="Times New Roman"/>
          <w:i/>
          <w:sz w:val="28"/>
          <w:szCs w:val="28"/>
          <w:lang w:val="en-US"/>
        </w:rPr>
        <w:t>uchyot</w:t>
      </w:r>
      <w:proofErr w:type="spellEnd"/>
      <w:r w:rsidR="0015240B" w:rsidRPr="0015240B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>2021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>10(202)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 xml:space="preserve"> 42–45.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</w:p>
    <w:p w14:paraId="5E4F5980" w14:textId="462FE71A" w:rsidR="00551C28" w:rsidRPr="00FB0A4E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51C28" w:rsidRPr="00FB0A4E" w:rsidSect="00680AD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A01F1" w14:textId="77777777" w:rsidR="007061E5" w:rsidRDefault="007061E5" w:rsidP="00B46F59">
      <w:pPr>
        <w:spacing w:after="0" w:line="240" w:lineRule="auto"/>
      </w:pPr>
      <w:r>
        <w:separator/>
      </w:r>
    </w:p>
  </w:endnote>
  <w:endnote w:type="continuationSeparator" w:id="0">
    <w:p w14:paraId="0F6B4597" w14:textId="77777777" w:rsidR="007061E5" w:rsidRDefault="007061E5" w:rsidP="00B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63EED" w14:textId="77777777" w:rsidR="007061E5" w:rsidRDefault="007061E5" w:rsidP="00B46F59">
      <w:pPr>
        <w:spacing w:after="0" w:line="240" w:lineRule="auto"/>
      </w:pPr>
      <w:r>
        <w:separator/>
      </w:r>
    </w:p>
  </w:footnote>
  <w:footnote w:type="continuationSeparator" w:id="0">
    <w:p w14:paraId="5CB5B3F6" w14:textId="77777777" w:rsidR="007061E5" w:rsidRDefault="007061E5" w:rsidP="00B46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63A26"/>
    <w:multiLevelType w:val="hybridMultilevel"/>
    <w:tmpl w:val="560C8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55DE4"/>
    <w:multiLevelType w:val="hybridMultilevel"/>
    <w:tmpl w:val="5C56DFCA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5FE6"/>
    <w:multiLevelType w:val="hybridMultilevel"/>
    <w:tmpl w:val="9A8694C2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751BD"/>
    <w:multiLevelType w:val="multilevel"/>
    <w:tmpl w:val="6DB07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D2CDF"/>
    <w:multiLevelType w:val="multilevel"/>
    <w:tmpl w:val="3F12E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BF29A4"/>
    <w:multiLevelType w:val="hybridMultilevel"/>
    <w:tmpl w:val="6536539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4161764"/>
    <w:multiLevelType w:val="hybridMultilevel"/>
    <w:tmpl w:val="B1A80DF2"/>
    <w:lvl w:ilvl="0" w:tplc="4B0EC38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01566D"/>
    <w:multiLevelType w:val="hybridMultilevel"/>
    <w:tmpl w:val="1B4C7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B36A7"/>
    <w:multiLevelType w:val="hybridMultilevel"/>
    <w:tmpl w:val="F4FE4106"/>
    <w:lvl w:ilvl="0" w:tplc="924C0AF8">
      <w:start w:val="1"/>
      <w:numFmt w:val="decimal"/>
      <w:lvlText w:val="%1."/>
      <w:lvlJc w:val="left"/>
      <w:pPr>
        <w:ind w:left="102" w:hanging="224"/>
      </w:pPr>
      <w:rPr>
        <w:rFonts w:ascii="Times New Roman" w:eastAsia="Times New Roman" w:hAnsi="Times New Roman" w:hint="default"/>
        <w:spacing w:val="-8"/>
        <w:sz w:val="24"/>
        <w:szCs w:val="24"/>
      </w:rPr>
    </w:lvl>
    <w:lvl w:ilvl="1" w:tplc="18E2E4FE">
      <w:start w:val="1"/>
      <w:numFmt w:val="decimal"/>
      <w:lvlText w:val="%2."/>
      <w:lvlJc w:val="left"/>
      <w:pPr>
        <w:ind w:left="102" w:hanging="485"/>
      </w:pPr>
      <w:rPr>
        <w:rFonts w:ascii="Times New Roman" w:eastAsia="Times New Roman" w:hAnsi="Times New Roman"/>
        <w:sz w:val="28"/>
        <w:szCs w:val="28"/>
      </w:rPr>
    </w:lvl>
    <w:lvl w:ilvl="2" w:tplc="A46A00F4">
      <w:start w:val="1"/>
      <w:numFmt w:val="bullet"/>
      <w:lvlText w:val="•"/>
      <w:lvlJc w:val="left"/>
      <w:pPr>
        <w:ind w:left="1153" w:hanging="485"/>
      </w:pPr>
      <w:rPr>
        <w:rFonts w:hint="default"/>
      </w:rPr>
    </w:lvl>
    <w:lvl w:ilvl="3" w:tplc="FA6A3F60">
      <w:start w:val="1"/>
      <w:numFmt w:val="bullet"/>
      <w:lvlText w:val="•"/>
      <w:lvlJc w:val="left"/>
      <w:pPr>
        <w:ind w:left="2205" w:hanging="485"/>
      </w:pPr>
      <w:rPr>
        <w:rFonts w:hint="default"/>
      </w:rPr>
    </w:lvl>
    <w:lvl w:ilvl="4" w:tplc="D034DAEA">
      <w:start w:val="1"/>
      <w:numFmt w:val="bullet"/>
      <w:lvlText w:val="•"/>
      <w:lvlJc w:val="left"/>
      <w:pPr>
        <w:ind w:left="3256" w:hanging="485"/>
      </w:pPr>
      <w:rPr>
        <w:rFonts w:hint="default"/>
      </w:rPr>
    </w:lvl>
    <w:lvl w:ilvl="5" w:tplc="FEEC5558">
      <w:start w:val="1"/>
      <w:numFmt w:val="bullet"/>
      <w:lvlText w:val="•"/>
      <w:lvlJc w:val="left"/>
      <w:pPr>
        <w:ind w:left="4308" w:hanging="485"/>
      </w:pPr>
      <w:rPr>
        <w:rFonts w:hint="default"/>
      </w:rPr>
    </w:lvl>
    <w:lvl w:ilvl="6" w:tplc="6C6E1566">
      <w:start w:val="1"/>
      <w:numFmt w:val="bullet"/>
      <w:lvlText w:val="•"/>
      <w:lvlJc w:val="left"/>
      <w:pPr>
        <w:ind w:left="5360" w:hanging="485"/>
      </w:pPr>
      <w:rPr>
        <w:rFonts w:hint="default"/>
      </w:rPr>
    </w:lvl>
    <w:lvl w:ilvl="7" w:tplc="47EC81E2">
      <w:start w:val="1"/>
      <w:numFmt w:val="bullet"/>
      <w:lvlText w:val="•"/>
      <w:lvlJc w:val="left"/>
      <w:pPr>
        <w:ind w:left="6411" w:hanging="485"/>
      </w:pPr>
      <w:rPr>
        <w:rFonts w:hint="default"/>
      </w:rPr>
    </w:lvl>
    <w:lvl w:ilvl="8" w:tplc="2B6053EA">
      <w:start w:val="1"/>
      <w:numFmt w:val="bullet"/>
      <w:lvlText w:val="•"/>
      <w:lvlJc w:val="left"/>
      <w:pPr>
        <w:ind w:left="7463" w:hanging="485"/>
      </w:pPr>
      <w:rPr>
        <w:rFonts w:hint="default"/>
      </w:rPr>
    </w:lvl>
  </w:abstractNum>
  <w:abstractNum w:abstractNumId="9" w15:restartNumberingAfterBreak="0">
    <w:nsid w:val="2FEA60E7"/>
    <w:multiLevelType w:val="hybridMultilevel"/>
    <w:tmpl w:val="83FE332E"/>
    <w:lvl w:ilvl="0" w:tplc="DDF0D86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333065F1"/>
    <w:multiLevelType w:val="multilevel"/>
    <w:tmpl w:val="586CB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40048"/>
    <w:multiLevelType w:val="multilevel"/>
    <w:tmpl w:val="D86C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B437B"/>
    <w:multiLevelType w:val="hybridMultilevel"/>
    <w:tmpl w:val="EF343AEA"/>
    <w:lvl w:ilvl="0" w:tplc="83408C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F5462F"/>
    <w:multiLevelType w:val="hybridMultilevel"/>
    <w:tmpl w:val="5EB22FC4"/>
    <w:lvl w:ilvl="0" w:tplc="D082ADDC">
      <w:start w:val="1"/>
      <w:numFmt w:val="decimal"/>
      <w:lvlText w:val="%1."/>
      <w:lvlJc w:val="left"/>
      <w:pPr>
        <w:ind w:left="353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0ADDE6">
      <w:start w:val="1"/>
      <w:numFmt w:val="decimal"/>
      <w:lvlText w:val="%2."/>
      <w:lvlJc w:val="left"/>
      <w:pPr>
        <w:ind w:left="11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80653E">
      <w:numFmt w:val="bullet"/>
      <w:lvlText w:val="•"/>
      <w:lvlJc w:val="left"/>
      <w:pPr>
        <w:ind w:left="1416" w:hanging="267"/>
      </w:pPr>
      <w:rPr>
        <w:rFonts w:hint="default"/>
        <w:lang w:val="ru-RU" w:eastAsia="en-US" w:bidi="ar-SA"/>
      </w:rPr>
    </w:lvl>
    <w:lvl w:ilvl="3" w:tplc="625A9D64">
      <w:numFmt w:val="bullet"/>
      <w:lvlText w:val="•"/>
      <w:lvlJc w:val="left"/>
      <w:pPr>
        <w:ind w:left="2472" w:hanging="267"/>
      </w:pPr>
      <w:rPr>
        <w:rFonts w:hint="default"/>
        <w:lang w:val="ru-RU" w:eastAsia="en-US" w:bidi="ar-SA"/>
      </w:rPr>
    </w:lvl>
    <w:lvl w:ilvl="4" w:tplc="A63615EE">
      <w:numFmt w:val="bullet"/>
      <w:lvlText w:val="•"/>
      <w:lvlJc w:val="left"/>
      <w:pPr>
        <w:ind w:left="3528" w:hanging="267"/>
      </w:pPr>
      <w:rPr>
        <w:rFonts w:hint="default"/>
        <w:lang w:val="ru-RU" w:eastAsia="en-US" w:bidi="ar-SA"/>
      </w:rPr>
    </w:lvl>
    <w:lvl w:ilvl="5" w:tplc="9B3CBF8C">
      <w:numFmt w:val="bullet"/>
      <w:lvlText w:val="•"/>
      <w:lvlJc w:val="left"/>
      <w:pPr>
        <w:ind w:left="4585" w:hanging="267"/>
      </w:pPr>
      <w:rPr>
        <w:rFonts w:hint="default"/>
        <w:lang w:val="ru-RU" w:eastAsia="en-US" w:bidi="ar-SA"/>
      </w:rPr>
    </w:lvl>
    <w:lvl w:ilvl="6" w:tplc="CDB674B8">
      <w:numFmt w:val="bullet"/>
      <w:lvlText w:val="•"/>
      <w:lvlJc w:val="left"/>
      <w:pPr>
        <w:ind w:left="5641" w:hanging="267"/>
      </w:pPr>
      <w:rPr>
        <w:rFonts w:hint="default"/>
        <w:lang w:val="ru-RU" w:eastAsia="en-US" w:bidi="ar-SA"/>
      </w:rPr>
    </w:lvl>
    <w:lvl w:ilvl="7" w:tplc="3E70ADE8">
      <w:numFmt w:val="bullet"/>
      <w:lvlText w:val="•"/>
      <w:lvlJc w:val="left"/>
      <w:pPr>
        <w:ind w:left="6697" w:hanging="267"/>
      </w:pPr>
      <w:rPr>
        <w:rFonts w:hint="default"/>
        <w:lang w:val="ru-RU" w:eastAsia="en-US" w:bidi="ar-SA"/>
      </w:rPr>
    </w:lvl>
    <w:lvl w:ilvl="8" w:tplc="430EEE18">
      <w:numFmt w:val="bullet"/>
      <w:lvlText w:val="•"/>
      <w:lvlJc w:val="left"/>
      <w:pPr>
        <w:ind w:left="7753" w:hanging="267"/>
      </w:pPr>
      <w:rPr>
        <w:rFonts w:hint="default"/>
        <w:lang w:val="ru-RU" w:eastAsia="en-US" w:bidi="ar-SA"/>
      </w:rPr>
    </w:lvl>
  </w:abstractNum>
  <w:abstractNum w:abstractNumId="14" w15:restartNumberingAfterBreak="0">
    <w:nsid w:val="51BD142C"/>
    <w:multiLevelType w:val="hybridMultilevel"/>
    <w:tmpl w:val="5E10F5AA"/>
    <w:lvl w:ilvl="0" w:tplc="924C0AF8">
      <w:start w:val="1"/>
      <w:numFmt w:val="decimal"/>
      <w:lvlText w:val="%1."/>
      <w:lvlJc w:val="left"/>
      <w:pPr>
        <w:ind w:left="102" w:hanging="224"/>
      </w:pPr>
      <w:rPr>
        <w:rFonts w:ascii="Times New Roman" w:eastAsia="Times New Roman" w:hAnsi="Times New Roman" w:hint="default"/>
        <w:spacing w:val="-8"/>
        <w:sz w:val="24"/>
        <w:szCs w:val="24"/>
      </w:rPr>
    </w:lvl>
    <w:lvl w:ilvl="1" w:tplc="42C842A2">
      <w:start w:val="1"/>
      <w:numFmt w:val="decimal"/>
      <w:lvlText w:val="%2."/>
      <w:lvlJc w:val="left"/>
      <w:pPr>
        <w:ind w:left="102" w:hanging="485"/>
      </w:pPr>
      <w:rPr>
        <w:rFonts w:ascii="Times New Roman" w:eastAsiaTheme="minorHAnsi" w:hAnsi="Times New Roman" w:cstheme="minorBidi"/>
        <w:sz w:val="28"/>
        <w:szCs w:val="28"/>
      </w:rPr>
    </w:lvl>
    <w:lvl w:ilvl="2" w:tplc="A46A00F4">
      <w:start w:val="1"/>
      <w:numFmt w:val="bullet"/>
      <w:lvlText w:val="•"/>
      <w:lvlJc w:val="left"/>
      <w:pPr>
        <w:ind w:left="1153" w:hanging="485"/>
      </w:pPr>
      <w:rPr>
        <w:rFonts w:hint="default"/>
      </w:rPr>
    </w:lvl>
    <w:lvl w:ilvl="3" w:tplc="FA6A3F60">
      <w:start w:val="1"/>
      <w:numFmt w:val="bullet"/>
      <w:lvlText w:val="•"/>
      <w:lvlJc w:val="left"/>
      <w:pPr>
        <w:ind w:left="2205" w:hanging="485"/>
      </w:pPr>
      <w:rPr>
        <w:rFonts w:hint="default"/>
      </w:rPr>
    </w:lvl>
    <w:lvl w:ilvl="4" w:tplc="D034DAEA">
      <w:start w:val="1"/>
      <w:numFmt w:val="bullet"/>
      <w:lvlText w:val="•"/>
      <w:lvlJc w:val="left"/>
      <w:pPr>
        <w:ind w:left="3256" w:hanging="485"/>
      </w:pPr>
      <w:rPr>
        <w:rFonts w:hint="default"/>
      </w:rPr>
    </w:lvl>
    <w:lvl w:ilvl="5" w:tplc="FEEC5558">
      <w:start w:val="1"/>
      <w:numFmt w:val="bullet"/>
      <w:lvlText w:val="•"/>
      <w:lvlJc w:val="left"/>
      <w:pPr>
        <w:ind w:left="4308" w:hanging="485"/>
      </w:pPr>
      <w:rPr>
        <w:rFonts w:hint="default"/>
      </w:rPr>
    </w:lvl>
    <w:lvl w:ilvl="6" w:tplc="6C6E1566">
      <w:start w:val="1"/>
      <w:numFmt w:val="bullet"/>
      <w:lvlText w:val="•"/>
      <w:lvlJc w:val="left"/>
      <w:pPr>
        <w:ind w:left="5360" w:hanging="485"/>
      </w:pPr>
      <w:rPr>
        <w:rFonts w:hint="default"/>
      </w:rPr>
    </w:lvl>
    <w:lvl w:ilvl="7" w:tplc="47EC81E2">
      <w:start w:val="1"/>
      <w:numFmt w:val="bullet"/>
      <w:lvlText w:val="•"/>
      <w:lvlJc w:val="left"/>
      <w:pPr>
        <w:ind w:left="6411" w:hanging="485"/>
      </w:pPr>
      <w:rPr>
        <w:rFonts w:hint="default"/>
      </w:rPr>
    </w:lvl>
    <w:lvl w:ilvl="8" w:tplc="2B6053EA">
      <w:start w:val="1"/>
      <w:numFmt w:val="bullet"/>
      <w:lvlText w:val="•"/>
      <w:lvlJc w:val="left"/>
      <w:pPr>
        <w:ind w:left="7463" w:hanging="485"/>
      </w:pPr>
      <w:rPr>
        <w:rFonts w:hint="default"/>
      </w:rPr>
    </w:lvl>
  </w:abstractNum>
  <w:abstractNum w:abstractNumId="15" w15:restartNumberingAfterBreak="0">
    <w:nsid w:val="5BF47377"/>
    <w:multiLevelType w:val="hybridMultilevel"/>
    <w:tmpl w:val="C03C4CDC"/>
    <w:lvl w:ilvl="0" w:tplc="DDF0D86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63197E09"/>
    <w:multiLevelType w:val="hybridMultilevel"/>
    <w:tmpl w:val="023C2B50"/>
    <w:lvl w:ilvl="0" w:tplc="2616693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14D71"/>
    <w:multiLevelType w:val="hybridMultilevel"/>
    <w:tmpl w:val="54D4A3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9F132D"/>
    <w:multiLevelType w:val="hybridMultilevel"/>
    <w:tmpl w:val="0188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E5A7F"/>
    <w:multiLevelType w:val="hybridMultilevel"/>
    <w:tmpl w:val="072C61F8"/>
    <w:lvl w:ilvl="0" w:tplc="DDF0D8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E94767D"/>
    <w:multiLevelType w:val="hybridMultilevel"/>
    <w:tmpl w:val="FF3EA224"/>
    <w:lvl w:ilvl="0" w:tplc="4D82E886">
      <w:start w:val="1"/>
      <w:numFmt w:val="decimal"/>
      <w:lvlText w:val="%1.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4C4570E"/>
    <w:multiLevelType w:val="hybridMultilevel"/>
    <w:tmpl w:val="EF60EF9E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F2A59"/>
    <w:multiLevelType w:val="hybridMultilevel"/>
    <w:tmpl w:val="B13A8D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AF720BA"/>
    <w:multiLevelType w:val="multilevel"/>
    <w:tmpl w:val="5D9C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4C3AC1"/>
    <w:multiLevelType w:val="hybridMultilevel"/>
    <w:tmpl w:val="6CB615D2"/>
    <w:lvl w:ilvl="0" w:tplc="E118F2C2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16"/>
  </w:num>
  <w:num w:numId="4">
    <w:abstractNumId w:val="0"/>
  </w:num>
  <w:num w:numId="5">
    <w:abstractNumId w:val="22"/>
  </w:num>
  <w:num w:numId="6">
    <w:abstractNumId w:val="8"/>
  </w:num>
  <w:num w:numId="7">
    <w:abstractNumId w:val="14"/>
  </w:num>
  <w:num w:numId="8">
    <w:abstractNumId w:val="18"/>
  </w:num>
  <w:num w:numId="9">
    <w:abstractNumId w:val="12"/>
  </w:num>
  <w:num w:numId="10">
    <w:abstractNumId w:val="3"/>
  </w:num>
  <w:num w:numId="11">
    <w:abstractNumId w:val="5"/>
  </w:num>
  <w:num w:numId="12">
    <w:abstractNumId w:val="20"/>
  </w:num>
  <w:num w:numId="13">
    <w:abstractNumId w:val="6"/>
  </w:num>
  <w:num w:numId="14">
    <w:abstractNumId w:val="17"/>
  </w:num>
  <w:num w:numId="15">
    <w:abstractNumId w:val="13"/>
  </w:num>
  <w:num w:numId="16">
    <w:abstractNumId w:val="1"/>
  </w:num>
  <w:num w:numId="17">
    <w:abstractNumId w:val="2"/>
  </w:num>
  <w:num w:numId="18">
    <w:abstractNumId w:val="15"/>
  </w:num>
  <w:num w:numId="19">
    <w:abstractNumId w:val="10"/>
  </w:num>
  <w:num w:numId="20">
    <w:abstractNumId w:val="4"/>
  </w:num>
  <w:num w:numId="21">
    <w:abstractNumId w:val="23"/>
  </w:num>
  <w:num w:numId="22">
    <w:abstractNumId w:val="19"/>
  </w:num>
  <w:num w:numId="23">
    <w:abstractNumId w:val="9"/>
  </w:num>
  <w:num w:numId="24">
    <w:abstractNumId w:val="21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88"/>
    <w:rsid w:val="000026C8"/>
    <w:rsid w:val="00032D34"/>
    <w:rsid w:val="00053644"/>
    <w:rsid w:val="00055F59"/>
    <w:rsid w:val="00062982"/>
    <w:rsid w:val="00064B2B"/>
    <w:rsid w:val="00081329"/>
    <w:rsid w:val="0009007B"/>
    <w:rsid w:val="000B76B0"/>
    <w:rsid w:val="000D7655"/>
    <w:rsid w:val="000E5A54"/>
    <w:rsid w:val="000E6999"/>
    <w:rsid w:val="000F3083"/>
    <w:rsid w:val="000F67C5"/>
    <w:rsid w:val="00110757"/>
    <w:rsid w:val="001126B5"/>
    <w:rsid w:val="00114B47"/>
    <w:rsid w:val="0011774C"/>
    <w:rsid w:val="00135347"/>
    <w:rsid w:val="0013618F"/>
    <w:rsid w:val="00146982"/>
    <w:rsid w:val="0015240B"/>
    <w:rsid w:val="00172B4D"/>
    <w:rsid w:val="001A1F9D"/>
    <w:rsid w:val="001B42E3"/>
    <w:rsid w:val="001B69D3"/>
    <w:rsid w:val="001C0152"/>
    <w:rsid w:val="001C2C72"/>
    <w:rsid w:val="001C421F"/>
    <w:rsid w:val="001D432F"/>
    <w:rsid w:val="001F0426"/>
    <w:rsid w:val="00200DC3"/>
    <w:rsid w:val="0022005F"/>
    <w:rsid w:val="00230AF3"/>
    <w:rsid w:val="00244699"/>
    <w:rsid w:val="00247A0E"/>
    <w:rsid w:val="002639D8"/>
    <w:rsid w:val="002662EC"/>
    <w:rsid w:val="002664BB"/>
    <w:rsid w:val="002734BC"/>
    <w:rsid w:val="00273609"/>
    <w:rsid w:val="002A1F1E"/>
    <w:rsid w:val="002B6F2C"/>
    <w:rsid w:val="002C3B91"/>
    <w:rsid w:val="002C717F"/>
    <w:rsid w:val="002E20DD"/>
    <w:rsid w:val="002E3F2E"/>
    <w:rsid w:val="002F0672"/>
    <w:rsid w:val="0032606E"/>
    <w:rsid w:val="00341E37"/>
    <w:rsid w:val="0034346E"/>
    <w:rsid w:val="0035109D"/>
    <w:rsid w:val="003608F8"/>
    <w:rsid w:val="003833E7"/>
    <w:rsid w:val="00387ADA"/>
    <w:rsid w:val="00391272"/>
    <w:rsid w:val="003A161A"/>
    <w:rsid w:val="003C24BA"/>
    <w:rsid w:val="00424B94"/>
    <w:rsid w:val="00427B84"/>
    <w:rsid w:val="00446147"/>
    <w:rsid w:val="00450D8E"/>
    <w:rsid w:val="00466B14"/>
    <w:rsid w:val="00480D38"/>
    <w:rsid w:val="00493710"/>
    <w:rsid w:val="004A0D91"/>
    <w:rsid w:val="004A4C12"/>
    <w:rsid w:val="004A6AEE"/>
    <w:rsid w:val="004B5E28"/>
    <w:rsid w:val="004B6232"/>
    <w:rsid w:val="004C686E"/>
    <w:rsid w:val="004E29DD"/>
    <w:rsid w:val="004E5C16"/>
    <w:rsid w:val="004E7327"/>
    <w:rsid w:val="004F6612"/>
    <w:rsid w:val="00507E21"/>
    <w:rsid w:val="005100DF"/>
    <w:rsid w:val="00514B27"/>
    <w:rsid w:val="00542EEE"/>
    <w:rsid w:val="00544947"/>
    <w:rsid w:val="00550700"/>
    <w:rsid w:val="0055138B"/>
    <w:rsid w:val="00551C28"/>
    <w:rsid w:val="00562E04"/>
    <w:rsid w:val="00576AA3"/>
    <w:rsid w:val="0058578A"/>
    <w:rsid w:val="005969C9"/>
    <w:rsid w:val="00597EB5"/>
    <w:rsid w:val="005C0D4E"/>
    <w:rsid w:val="005C2C63"/>
    <w:rsid w:val="005D2A89"/>
    <w:rsid w:val="005D38A3"/>
    <w:rsid w:val="005F58F9"/>
    <w:rsid w:val="006152E7"/>
    <w:rsid w:val="00654AFE"/>
    <w:rsid w:val="0065674D"/>
    <w:rsid w:val="00664F32"/>
    <w:rsid w:val="00680AD8"/>
    <w:rsid w:val="00691659"/>
    <w:rsid w:val="0069334A"/>
    <w:rsid w:val="006B39C3"/>
    <w:rsid w:val="006B66F3"/>
    <w:rsid w:val="006C6CF5"/>
    <w:rsid w:val="006C6FD3"/>
    <w:rsid w:val="006D3779"/>
    <w:rsid w:val="006E4485"/>
    <w:rsid w:val="006E609C"/>
    <w:rsid w:val="006E66D9"/>
    <w:rsid w:val="006F1119"/>
    <w:rsid w:val="00703A9A"/>
    <w:rsid w:val="007061E5"/>
    <w:rsid w:val="00711D82"/>
    <w:rsid w:val="00711DA6"/>
    <w:rsid w:val="0071539C"/>
    <w:rsid w:val="00732F3F"/>
    <w:rsid w:val="00741519"/>
    <w:rsid w:val="0077626B"/>
    <w:rsid w:val="00784FE1"/>
    <w:rsid w:val="00790112"/>
    <w:rsid w:val="00795ACC"/>
    <w:rsid w:val="007A1E6E"/>
    <w:rsid w:val="007A77F2"/>
    <w:rsid w:val="007A7958"/>
    <w:rsid w:val="007C086D"/>
    <w:rsid w:val="007D7685"/>
    <w:rsid w:val="007F3F43"/>
    <w:rsid w:val="007F4A8B"/>
    <w:rsid w:val="008118EF"/>
    <w:rsid w:val="00823D62"/>
    <w:rsid w:val="00846CAB"/>
    <w:rsid w:val="00863B36"/>
    <w:rsid w:val="008C0E75"/>
    <w:rsid w:val="008C291A"/>
    <w:rsid w:val="008C59F6"/>
    <w:rsid w:val="008D35DA"/>
    <w:rsid w:val="008E0BFA"/>
    <w:rsid w:val="008E76B3"/>
    <w:rsid w:val="008E7FAB"/>
    <w:rsid w:val="00903ABD"/>
    <w:rsid w:val="00916E8B"/>
    <w:rsid w:val="00943583"/>
    <w:rsid w:val="0094398D"/>
    <w:rsid w:val="00946040"/>
    <w:rsid w:val="009563A1"/>
    <w:rsid w:val="009602CB"/>
    <w:rsid w:val="009752ED"/>
    <w:rsid w:val="00976AD8"/>
    <w:rsid w:val="00976C32"/>
    <w:rsid w:val="00983635"/>
    <w:rsid w:val="009849C8"/>
    <w:rsid w:val="00990B34"/>
    <w:rsid w:val="009A0E31"/>
    <w:rsid w:val="009A4EF2"/>
    <w:rsid w:val="009B1791"/>
    <w:rsid w:val="009C212D"/>
    <w:rsid w:val="009C3CEA"/>
    <w:rsid w:val="009D16AB"/>
    <w:rsid w:val="009D2994"/>
    <w:rsid w:val="009D6666"/>
    <w:rsid w:val="009E372E"/>
    <w:rsid w:val="009E728A"/>
    <w:rsid w:val="009F58F3"/>
    <w:rsid w:val="00A17B80"/>
    <w:rsid w:val="00A226E4"/>
    <w:rsid w:val="00A40727"/>
    <w:rsid w:val="00A47160"/>
    <w:rsid w:val="00A50690"/>
    <w:rsid w:val="00A5766A"/>
    <w:rsid w:val="00A7548A"/>
    <w:rsid w:val="00A76EB0"/>
    <w:rsid w:val="00A825BE"/>
    <w:rsid w:val="00A83420"/>
    <w:rsid w:val="00A87095"/>
    <w:rsid w:val="00A91278"/>
    <w:rsid w:val="00A972ED"/>
    <w:rsid w:val="00AA08AD"/>
    <w:rsid w:val="00AB0AD1"/>
    <w:rsid w:val="00AD0F05"/>
    <w:rsid w:val="00AE5527"/>
    <w:rsid w:val="00AF0157"/>
    <w:rsid w:val="00AF0CD0"/>
    <w:rsid w:val="00B04316"/>
    <w:rsid w:val="00B24D6F"/>
    <w:rsid w:val="00B41CBA"/>
    <w:rsid w:val="00B45E2A"/>
    <w:rsid w:val="00B46F59"/>
    <w:rsid w:val="00B87865"/>
    <w:rsid w:val="00B94726"/>
    <w:rsid w:val="00BA1788"/>
    <w:rsid w:val="00BC0DE9"/>
    <w:rsid w:val="00BE771A"/>
    <w:rsid w:val="00C012E0"/>
    <w:rsid w:val="00C02414"/>
    <w:rsid w:val="00C04326"/>
    <w:rsid w:val="00C051B2"/>
    <w:rsid w:val="00C13795"/>
    <w:rsid w:val="00C371A7"/>
    <w:rsid w:val="00C55EB1"/>
    <w:rsid w:val="00C760D4"/>
    <w:rsid w:val="00CA02BB"/>
    <w:rsid w:val="00CA2923"/>
    <w:rsid w:val="00D00C88"/>
    <w:rsid w:val="00D070F2"/>
    <w:rsid w:val="00D165A7"/>
    <w:rsid w:val="00D503EE"/>
    <w:rsid w:val="00D52778"/>
    <w:rsid w:val="00D534B7"/>
    <w:rsid w:val="00D5641F"/>
    <w:rsid w:val="00D569A5"/>
    <w:rsid w:val="00D605F5"/>
    <w:rsid w:val="00D91AAF"/>
    <w:rsid w:val="00DA53AC"/>
    <w:rsid w:val="00DB136A"/>
    <w:rsid w:val="00DD1BCD"/>
    <w:rsid w:val="00DD7C71"/>
    <w:rsid w:val="00DE1EFE"/>
    <w:rsid w:val="00DF4D46"/>
    <w:rsid w:val="00DF5CB4"/>
    <w:rsid w:val="00E052C5"/>
    <w:rsid w:val="00E06CE2"/>
    <w:rsid w:val="00E10B29"/>
    <w:rsid w:val="00E1276C"/>
    <w:rsid w:val="00E22463"/>
    <w:rsid w:val="00E2553A"/>
    <w:rsid w:val="00E34A46"/>
    <w:rsid w:val="00E541EF"/>
    <w:rsid w:val="00E54639"/>
    <w:rsid w:val="00E72BA1"/>
    <w:rsid w:val="00E81764"/>
    <w:rsid w:val="00E86B04"/>
    <w:rsid w:val="00E91542"/>
    <w:rsid w:val="00EA7B09"/>
    <w:rsid w:val="00EE5285"/>
    <w:rsid w:val="00EF0690"/>
    <w:rsid w:val="00F10830"/>
    <w:rsid w:val="00F13DA7"/>
    <w:rsid w:val="00F2504A"/>
    <w:rsid w:val="00F33B98"/>
    <w:rsid w:val="00F47EC3"/>
    <w:rsid w:val="00F53A2E"/>
    <w:rsid w:val="00F65967"/>
    <w:rsid w:val="00F672E7"/>
    <w:rsid w:val="00F71A6F"/>
    <w:rsid w:val="00F74500"/>
    <w:rsid w:val="00F827EB"/>
    <w:rsid w:val="00F872D1"/>
    <w:rsid w:val="00FA41CF"/>
    <w:rsid w:val="00FB0A4E"/>
    <w:rsid w:val="00FB6530"/>
    <w:rsid w:val="00FB76C8"/>
    <w:rsid w:val="00FC41CE"/>
    <w:rsid w:val="00FD4E34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3556"/>
  <w15:docId w15:val="{3195C6FF-2DDA-4698-98EE-04AC3DC1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0DF"/>
  </w:style>
  <w:style w:type="paragraph" w:styleId="2">
    <w:name w:val="heading 2"/>
    <w:basedOn w:val="a"/>
    <w:link w:val="20"/>
    <w:uiPriority w:val="1"/>
    <w:qFormat/>
    <w:rsid w:val="00341E37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sz w:val="28"/>
      <w:szCs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D4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53644"/>
    <w:rPr>
      <w:color w:val="0000FF" w:themeColor="hyperlink"/>
      <w:u w:val="single"/>
    </w:rPr>
  </w:style>
  <w:style w:type="paragraph" w:styleId="a6">
    <w:name w:val="List Paragraph"/>
    <w:basedOn w:val="a"/>
    <w:uiPriority w:val="1"/>
    <w:qFormat/>
    <w:rsid w:val="00B24D6F"/>
    <w:pPr>
      <w:ind w:left="720"/>
      <w:contextualSpacing/>
    </w:pPr>
  </w:style>
  <w:style w:type="table" w:styleId="a7">
    <w:name w:val="Table Grid"/>
    <w:basedOn w:val="a1"/>
    <w:uiPriority w:val="39"/>
    <w:rsid w:val="009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341E37"/>
    <w:rPr>
      <w:rFonts w:ascii="Times New Roman" w:eastAsia="Times New Roman" w:hAnsi="Times New Roman"/>
      <w:sz w:val="28"/>
      <w:szCs w:val="28"/>
      <w:lang w:val="en-US"/>
    </w:rPr>
  </w:style>
  <w:style w:type="paragraph" w:styleId="a8">
    <w:name w:val="Body Text"/>
    <w:basedOn w:val="a"/>
    <w:link w:val="a9"/>
    <w:uiPriority w:val="1"/>
    <w:qFormat/>
    <w:rsid w:val="00341E37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341E37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341E37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387ADA"/>
    <w:rPr>
      <w:b/>
      <w:bCs/>
    </w:rPr>
  </w:style>
  <w:style w:type="paragraph" w:customStyle="1" w:styleId="1">
    <w:name w:val="1"/>
    <w:basedOn w:val="a"/>
    <w:rsid w:val="003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3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87ADA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A1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EE5285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AE552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E552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E552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552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E5527"/>
    <w:rPr>
      <w:b/>
      <w:bCs/>
      <w:sz w:val="20"/>
      <w:szCs w:val="20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A0E31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B46F5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46F5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46F59"/>
    <w:rPr>
      <w:vertAlign w:val="superscript"/>
    </w:rPr>
  </w:style>
  <w:style w:type="paragraph" w:customStyle="1" w:styleId="ds-markdown-paragraph">
    <w:name w:val="ds-markdown-paragraph"/>
    <w:basedOn w:val="a"/>
    <w:rsid w:val="00F5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Unresolved Mention"/>
    <w:basedOn w:val="a0"/>
    <w:uiPriority w:val="99"/>
    <w:semiHidden/>
    <w:unhideWhenUsed/>
    <w:rsid w:val="00F53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4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urov58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korschun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korschun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urov58@mail.ru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aksim.argu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C63CA-715B-44A9-8639-7E772D29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</dc:creator>
  <cp:keywords/>
  <dc:description/>
  <cp:lastModifiedBy>User</cp:lastModifiedBy>
  <cp:revision>3</cp:revision>
  <cp:lastPrinted>2026-09-09T06:26:00Z</cp:lastPrinted>
  <dcterms:created xsi:type="dcterms:W3CDTF">2026-09-11T06:27:00Z</dcterms:created>
  <dcterms:modified xsi:type="dcterms:W3CDTF">2026-09-13T23:59:00Z</dcterms:modified>
</cp:coreProperties>
</file>