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0EE6C" w14:textId="26D7A0D7" w:rsidR="00233865" w:rsidRPr="00052CD1" w:rsidRDefault="00DC5789" w:rsidP="00011058">
      <w:pPr>
        <w:spacing w:after="0" w:line="240" w:lineRule="auto"/>
        <w:ind w:firstLine="720"/>
        <w:jc w:val="center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b/>
          <w:bCs/>
          <w:sz w:val="24"/>
          <w:szCs w:val="24"/>
        </w:rPr>
        <w:t>РЕШЕНИЕ</w:t>
      </w:r>
      <w:r w:rsidR="00317C31" w:rsidRPr="00052CD1">
        <w:rPr>
          <w:rFonts w:ascii="Times New Roman" w:hAnsi="Times New Roman"/>
          <w:iCs/>
          <w:sz w:val="24"/>
          <w:szCs w:val="24"/>
        </w:rPr>
        <w:br/>
      </w:r>
      <w:r w:rsidRPr="00052CD1">
        <w:rPr>
          <w:rFonts w:ascii="Times New Roman" w:hAnsi="Times New Roman"/>
          <w:bCs/>
          <w:sz w:val="24"/>
          <w:szCs w:val="24"/>
        </w:rPr>
        <w:t>Ученого Совета ФГБОУ ВО Дальневосточного ГАУ по вопросу «</w:t>
      </w:r>
      <w:r w:rsidR="007B358A" w:rsidRPr="00052CD1">
        <w:rPr>
          <w:rFonts w:ascii="Times New Roman" w:hAnsi="Times New Roman"/>
          <w:iCs/>
          <w:sz w:val="24"/>
          <w:szCs w:val="24"/>
        </w:rPr>
        <w:t>Финансово-хозяйственная деятельность Университета: отчёт за 202</w:t>
      </w:r>
      <w:r w:rsidR="00D079E9" w:rsidRPr="00052CD1">
        <w:rPr>
          <w:rFonts w:ascii="Times New Roman" w:hAnsi="Times New Roman"/>
          <w:iCs/>
          <w:sz w:val="24"/>
          <w:szCs w:val="24"/>
        </w:rPr>
        <w:t>4</w:t>
      </w:r>
      <w:r w:rsidR="007B358A" w:rsidRPr="00052CD1">
        <w:rPr>
          <w:rFonts w:ascii="Times New Roman" w:hAnsi="Times New Roman"/>
          <w:iCs/>
          <w:sz w:val="24"/>
          <w:szCs w:val="24"/>
        </w:rPr>
        <w:t xml:space="preserve"> год и план развития на предстоящий период</w:t>
      </w:r>
      <w:r w:rsidRPr="00052CD1">
        <w:rPr>
          <w:rFonts w:ascii="Times New Roman" w:hAnsi="Times New Roman"/>
          <w:iCs/>
          <w:sz w:val="24"/>
          <w:szCs w:val="24"/>
        </w:rPr>
        <w:t>»</w:t>
      </w:r>
    </w:p>
    <w:p w14:paraId="0CF8E556" w14:textId="77777777" w:rsidR="00011058" w:rsidRPr="00052CD1" w:rsidRDefault="00011058" w:rsidP="000558F0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14:paraId="4B87ACA1" w14:textId="66AABD8B" w:rsidR="00317C31" w:rsidRPr="00052CD1" w:rsidRDefault="00D6511A" w:rsidP="00011058">
      <w:pPr>
        <w:spacing w:after="0" w:line="240" w:lineRule="auto"/>
        <w:ind w:firstLine="720"/>
        <w:jc w:val="right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bCs/>
          <w:sz w:val="24"/>
          <w:szCs w:val="24"/>
        </w:rPr>
        <w:t xml:space="preserve">от </w:t>
      </w:r>
      <w:r w:rsidR="00D079E9" w:rsidRPr="00052CD1">
        <w:rPr>
          <w:rFonts w:ascii="Times New Roman" w:hAnsi="Times New Roman"/>
          <w:bCs/>
          <w:sz w:val="24"/>
          <w:szCs w:val="24"/>
        </w:rPr>
        <w:t>18</w:t>
      </w:r>
      <w:r w:rsidR="0047702A" w:rsidRPr="00052CD1">
        <w:rPr>
          <w:rFonts w:ascii="Times New Roman" w:hAnsi="Times New Roman"/>
          <w:bCs/>
          <w:sz w:val="24"/>
          <w:szCs w:val="24"/>
        </w:rPr>
        <w:t xml:space="preserve"> </w:t>
      </w:r>
      <w:r w:rsidR="00D079E9" w:rsidRPr="00052CD1">
        <w:rPr>
          <w:rFonts w:ascii="Times New Roman" w:hAnsi="Times New Roman"/>
          <w:bCs/>
          <w:sz w:val="24"/>
          <w:szCs w:val="24"/>
        </w:rPr>
        <w:t>апреля</w:t>
      </w:r>
      <w:r w:rsidR="009A6C72" w:rsidRPr="00052CD1">
        <w:rPr>
          <w:rFonts w:ascii="Times New Roman" w:hAnsi="Times New Roman"/>
          <w:bCs/>
          <w:sz w:val="24"/>
          <w:szCs w:val="24"/>
        </w:rPr>
        <w:t xml:space="preserve"> </w:t>
      </w:r>
      <w:r w:rsidR="00212A3F" w:rsidRPr="00052CD1">
        <w:rPr>
          <w:rFonts w:ascii="Times New Roman" w:hAnsi="Times New Roman"/>
          <w:bCs/>
          <w:sz w:val="24"/>
          <w:szCs w:val="24"/>
        </w:rPr>
        <w:t>20</w:t>
      </w:r>
      <w:r w:rsidR="005751D3" w:rsidRPr="00052CD1">
        <w:rPr>
          <w:rFonts w:ascii="Times New Roman" w:hAnsi="Times New Roman"/>
          <w:bCs/>
          <w:sz w:val="24"/>
          <w:szCs w:val="24"/>
        </w:rPr>
        <w:t>2</w:t>
      </w:r>
      <w:r w:rsidR="00D079E9" w:rsidRPr="00052CD1">
        <w:rPr>
          <w:rFonts w:ascii="Times New Roman" w:hAnsi="Times New Roman"/>
          <w:bCs/>
          <w:sz w:val="24"/>
          <w:szCs w:val="24"/>
        </w:rPr>
        <w:t>5</w:t>
      </w:r>
      <w:r w:rsidR="00212A3F" w:rsidRPr="00052CD1">
        <w:rPr>
          <w:rFonts w:ascii="Times New Roman" w:hAnsi="Times New Roman"/>
          <w:bCs/>
          <w:sz w:val="24"/>
          <w:szCs w:val="24"/>
        </w:rPr>
        <w:t xml:space="preserve"> </w:t>
      </w:r>
      <w:r w:rsidR="00317C31" w:rsidRPr="00052CD1">
        <w:rPr>
          <w:rFonts w:ascii="Times New Roman" w:hAnsi="Times New Roman"/>
          <w:bCs/>
          <w:sz w:val="24"/>
          <w:szCs w:val="24"/>
        </w:rPr>
        <w:t>года</w:t>
      </w:r>
    </w:p>
    <w:p w14:paraId="0E9E8834" w14:textId="77777777" w:rsidR="00011058" w:rsidRPr="00052CD1" w:rsidRDefault="00011058" w:rsidP="000A748D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14:paraId="17861C30" w14:textId="2A6F73F6" w:rsidR="007E0B38" w:rsidRPr="00052CD1" w:rsidRDefault="00B4432A" w:rsidP="000A748D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iCs/>
          <w:sz w:val="24"/>
          <w:szCs w:val="24"/>
        </w:rPr>
        <w:t xml:space="preserve">Заслушав и обсудив доклад </w:t>
      </w:r>
      <w:r w:rsidR="005751D3" w:rsidRPr="00052CD1">
        <w:rPr>
          <w:rFonts w:ascii="Times New Roman" w:hAnsi="Times New Roman"/>
          <w:iCs/>
          <w:sz w:val="24"/>
          <w:szCs w:val="24"/>
        </w:rPr>
        <w:t>начальника финансово-экономического управления</w:t>
      </w:r>
      <w:r w:rsidRPr="00052CD1">
        <w:rPr>
          <w:rFonts w:ascii="Times New Roman" w:hAnsi="Times New Roman"/>
          <w:iCs/>
          <w:sz w:val="24"/>
          <w:szCs w:val="24"/>
        </w:rPr>
        <w:t xml:space="preserve"> </w:t>
      </w:r>
      <w:r w:rsidR="005751D3" w:rsidRPr="00052CD1">
        <w:rPr>
          <w:rFonts w:ascii="Times New Roman" w:hAnsi="Times New Roman"/>
          <w:iCs/>
          <w:sz w:val="24"/>
          <w:szCs w:val="24"/>
        </w:rPr>
        <w:t>Ковшун Ю.А</w:t>
      </w:r>
      <w:r w:rsidRPr="00052CD1">
        <w:rPr>
          <w:rFonts w:ascii="Times New Roman" w:hAnsi="Times New Roman"/>
          <w:iCs/>
          <w:sz w:val="24"/>
          <w:szCs w:val="24"/>
        </w:rPr>
        <w:t>. и содокла</w:t>
      </w:r>
      <w:r w:rsidR="00EC1208" w:rsidRPr="00052CD1">
        <w:rPr>
          <w:rFonts w:ascii="Times New Roman" w:hAnsi="Times New Roman"/>
          <w:iCs/>
          <w:sz w:val="24"/>
          <w:szCs w:val="24"/>
        </w:rPr>
        <w:t xml:space="preserve">д </w:t>
      </w:r>
      <w:r w:rsidR="0047702A" w:rsidRPr="00052CD1">
        <w:rPr>
          <w:rFonts w:ascii="Times New Roman" w:hAnsi="Times New Roman"/>
          <w:iCs/>
          <w:sz w:val="24"/>
          <w:szCs w:val="24"/>
        </w:rPr>
        <w:t>главного бухгалтера Якушенко Н.С.,</w:t>
      </w:r>
      <w:r w:rsidRPr="00052CD1">
        <w:rPr>
          <w:rFonts w:ascii="Times New Roman" w:hAnsi="Times New Roman"/>
          <w:iCs/>
          <w:sz w:val="24"/>
          <w:szCs w:val="24"/>
        </w:rPr>
        <w:t xml:space="preserve"> У</w:t>
      </w:r>
      <w:r w:rsidR="00212A3F" w:rsidRPr="00052CD1">
        <w:rPr>
          <w:rFonts w:ascii="Times New Roman" w:hAnsi="Times New Roman"/>
          <w:iCs/>
          <w:sz w:val="24"/>
          <w:szCs w:val="24"/>
        </w:rPr>
        <w:t>ченый совет отмечает, что</w:t>
      </w:r>
      <w:r w:rsidR="007E0B38" w:rsidRPr="00052CD1">
        <w:rPr>
          <w:rFonts w:ascii="Times New Roman" w:hAnsi="Times New Roman"/>
          <w:iCs/>
          <w:sz w:val="24"/>
          <w:szCs w:val="24"/>
        </w:rPr>
        <w:t xml:space="preserve"> университет </w:t>
      </w:r>
      <w:r w:rsidR="00D079E9" w:rsidRPr="00052CD1">
        <w:rPr>
          <w:rFonts w:ascii="Times New Roman" w:hAnsi="Times New Roman"/>
          <w:iCs/>
          <w:sz w:val="24"/>
          <w:szCs w:val="24"/>
        </w:rPr>
        <w:t>обеспечил финансовую устойчивость и независимость в отчетном периоде</w:t>
      </w:r>
      <w:r w:rsidR="007E0B38" w:rsidRPr="00052CD1">
        <w:rPr>
          <w:rFonts w:ascii="Times New Roman" w:hAnsi="Times New Roman"/>
          <w:iCs/>
          <w:sz w:val="24"/>
          <w:szCs w:val="24"/>
        </w:rPr>
        <w:t>.</w:t>
      </w:r>
    </w:p>
    <w:p w14:paraId="2EF67F05" w14:textId="1D3C7DD5" w:rsidR="00786346" w:rsidRPr="00052CD1" w:rsidRDefault="00E8535F" w:rsidP="000A748D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iCs/>
          <w:sz w:val="24"/>
          <w:szCs w:val="24"/>
        </w:rPr>
        <w:t>В 20</w:t>
      </w:r>
      <w:r w:rsidR="0047702A" w:rsidRPr="00052CD1">
        <w:rPr>
          <w:rFonts w:ascii="Times New Roman" w:hAnsi="Times New Roman"/>
          <w:iCs/>
          <w:sz w:val="24"/>
          <w:szCs w:val="24"/>
        </w:rPr>
        <w:t>2</w:t>
      </w:r>
      <w:r w:rsidR="00D079E9" w:rsidRPr="00052CD1">
        <w:rPr>
          <w:rFonts w:ascii="Times New Roman" w:hAnsi="Times New Roman"/>
          <w:iCs/>
          <w:sz w:val="24"/>
          <w:szCs w:val="24"/>
        </w:rPr>
        <w:t>4</w:t>
      </w:r>
      <w:r w:rsidRPr="00052CD1">
        <w:rPr>
          <w:rFonts w:ascii="Times New Roman" w:hAnsi="Times New Roman"/>
          <w:iCs/>
          <w:sz w:val="24"/>
          <w:szCs w:val="24"/>
        </w:rPr>
        <w:t xml:space="preserve"> году университетом получено </w:t>
      </w:r>
      <w:r w:rsidR="00D079E9" w:rsidRPr="00052CD1">
        <w:rPr>
          <w:rFonts w:ascii="Times New Roman" w:hAnsi="Times New Roman"/>
          <w:iCs/>
          <w:sz w:val="24"/>
          <w:szCs w:val="24"/>
        </w:rPr>
        <w:t xml:space="preserve">бюджетных </w:t>
      </w:r>
      <w:r w:rsidRPr="00052CD1">
        <w:rPr>
          <w:rFonts w:ascii="Times New Roman" w:hAnsi="Times New Roman"/>
          <w:iCs/>
          <w:sz w:val="24"/>
          <w:szCs w:val="24"/>
        </w:rPr>
        <w:t xml:space="preserve">средств на сумму </w:t>
      </w:r>
      <w:r w:rsidR="00D079E9" w:rsidRPr="00052CD1">
        <w:rPr>
          <w:rFonts w:ascii="Times New Roman" w:hAnsi="Times New Roman"/>
          <w:iCs/>
          <w:sz w:val="24"/>
          <w:szCs w:val="24"/>
        </w:rPr>
        <w:t>696</w:t>
      </w:r>
      <w:r w:rsidR="005751D3" w:rsidRPr="00052CD1">
        <w:rPr>
          <w:rFonts w:ascii="Times New Roman" w:hAnsi="Times New Roman"/>
          <w:iCs/>
          <w:sz w:val="24"/>
          <w:szCs w:val="24"/>
        </w:rPr>
        <w:t> </w:t>
      </w:r>
      <w:r w:rsidRPr="00052CD1">
        <w:rPr>
          <w:rFonts w:ascii="Times New Roman" w:hAnsi="Times New Roman"/>
          <w:iCs/>
          <w:sz w:val="24"/>
          <w:szCs w:val="24"/>
        </w:rPr>
        <w:t>м</w:t>
      </w:r>
      <w:r w:rsidR="005751D3" w:rsidRPr="00052CD1">
        <w:rPr>
          <w:rFonts w:ascii="Times New Roman" w:hAnsi="Times New Roman"/>
          <w:iCs/>
          <w:sz w:val="24"/>
          <w:szCs w:val="24"/>
        </w:rPr>
        <w:t>лн.</w:t>
      </w:r>
      <w:r w:rsidRPr="00052CD1">
        <w:rPr>
          <w:rFonts w:ascii="Times New Roman" w:hAnsi="Times New Roman"/>
          <w:iCs/>
          <w:sz w:val="24"/>
          <w:szCs w:val="24"/>
        </w:rPr>
        <w:t xml:space="preserve"> рублей, за счет средств от приносящей доход деятельности </w:t>
      </w:r>
      <w:r w:rsidR="00445FD5" w:rsidRPr="00052CD1">
        <w:rPr>
          <w:rFonts w:ascii="Times New Roman" w:hAnsi="Times New Roman"/>
          <w:iCs/>
          <w:sz w:val="24"/>
          <w:szCs w:val="24"/>
        </w:rPr>
        <w:t xml:space="preserve">обеспечен доход на сумму </w:t>
      </w:r>
      <w:r w:rsidR="007C76FD" w:rsidRPr="00052CD1">
        <w:rPr>
          <w:rFonts w:ascii="Times New Roman" w:hAnsi="Times New Roman"/>
          <w:iCs/>
          <w:sz w:val="24"/>
          <w:szCs w:val="24"/>
        </w:rPr>
        <w:t>416</w:t>
      </w:r>
      <w:r w:rsidR="005751D3" w:rsidRPr="00052CD1">
        <w:rPr>
          <w:rFonts w:ascii="Times New Roman" w:hAnsi="Times New Roman"/>
          <w:iCs/>
          <w:sz w:val="24"/>
          <w:szCs w:val="24"/>
        </w:rPr>
        <w:t> млн.</w:t>
      </w:r>
      <w:r w:rsidR="00DE405F" w:rsidRPr="00052CD1">
        <w:rPr>
          <w:rFonts w:ascii="Times New Roman" w:hAnsi="Times New Roman"/>
          <w:iCs/>
          <w:sz w:val="24"/>
          <w:szCs w:val="24"/>
        </w:rPr>
        <w:t xml:space="preserve"> рублей.</w:t>
      </w:r>
      <w:r w:rsidR="00786346" w:rsidRPr="00052CD1">
        <w:rPr>
          <w:rFonts w:ascii="Times New Roman" w:hAnsi="Times New Roman"/>
          <w:iCs/>
          <w:sz w:val="24"/>
          <w:szCs w:val="24"/>
        </w:rPr>
        <w:t xml:space="preserve"> </w:t>
      </w:r>
      <w:r w:rsidR="00445FD5" w:rsidRPr="00052CD1">
        <w:rPr>
          <w:rFonts w:ascii="Times New Roman" w:hAnsi="Times New Roman"/>
          <w:iCs/>
          <w:sz w:val="24"/>
          <w:szCs w:val="24"/>
        </w:rPr>
        <w:t xml:space="preserve">Остаток средств на конец отчетного периода составил </w:t>
      </w:r>
      <w:r w:rsidR="00D079E9" w:rsidRPr="00052CD1">
        <w:rPr>
          <w:rFonts w:ascii="Times New Roman" w:hAnsi="Times New Roman"/>
          <w:iCs/>
          <w:sz w:val="24"/>
          <w:szCs w:val="24"/>
        </w:rPr>
        <w:t>250</w:t>
      </w:r>
      <w:r w:rsidR="005751D3" w:rsidRPr="00052CD1">
        <w:rPr>
          <w:rFonts w:ascii="Times New Roman" w:hAnsi="Times New Roman"/>
          <w:iCs/>
          <w:sz w:val="24"/>
          <w:szCs w:val="24"/>
        </w:rPr>
        <w:t xml:space="preserve"> млн. </w:t>
      </w:r>
      <w:r w:rsidR="00445FD5" w:rsidRPr="00052CD1">
        <w:rPr>
          <w:rFonts w:ascii="Times New Roman" w:hAnsi="Times New Roman"/>
          <w:iCs/>
          <w:sz w:val="24"/>
          <w:szCs w:val="24"/>
        </w:rPr>
        <w:t>рублей</w:t>
      </w:r>
      <w:r w:rsidR="00D079E9" w:rsidRPr="00052CD1">
        <w:rPr>
          <w:rFonts w:ascii="Times New Roman" w:hAnsi="Times New Roman"/>
          <w:iCs/>
          <w:sz w:val="24"/>
          <w:szCs w:val="24"/>
        </w:rPr>
        <w:t>, что составляет собственные средства университета</w:t>
      </w:r>
      <w:r w:rsidR="00445FD5" w:rsidRPr="00052CD1">
        <w:rPr>
          <w:rFonts w:ascii="Times New Roman" w:hAnsi="Times New Roman"/>
          <w:iCs/>
          <w:sz w:val="24"/>
          <w:szCs w:val="24"/>
        </w:rPr>
        <w:t xml:space="preserve">. </w:t>
      </w:r>
    </w:p>
    <w:p w14:paraId="34B416D7" w14:textId="2732B50E" w:rsidR="001538E1" w:rsidRPr="00052CD1" w:rsidRDefault="001538E1" w:rsidP="000A748D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iCs/>
          <w:sz w:val="24"/>
          <w:szCs w:val="24"/>
        </w:rPr>
        <w:t xml:space="preserve">Сумма целевых субсидий в 2024 году снизилась по сравнению с 2023 годом на 55,8 млн. рублей. </w:t>
      </w:r>
    </w:p>
    <w:p w14:paraId="4173B730" w14:textId="49FD2255" w:rsidR="00297814" w:rsidRPr="00052CD1" w:rsidRDefault="007E0B38" w:rsidP="000A748D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iCs/>
          <w:sz w:val="24"/>
          <w:szCs w:val="24"/>
        </w:rPr>
        <w:t>Основным источником доходов от приносящей доход деятельности явля</w:t>
      </w:r>
      <w:r w:rsidR="00D079E9" w:rsidRPr="00052CD1">
        <w:rPr>
          <w:rFonts w:ascii="Times New Roman" w:hAnsi="Times New Roman"/>
          <w:iCs/>
          <w:sz w:val="24"/>
          <w:szCs w:val="24"/>
        </w:rPr>
        <w:t>ю</w:t>
      </w:r>
      <w:r w:rsidRPr="00052CD1">
        <w:rPr>
          <w:rFonts w:ascii="Times New Roman" w:hAnsi="Times New Roman"/>
          <w:iCs/>
          <w:sz w:val="24"/>
          <w:szCs w:val="24"/>
        </w:rPr>
        <w:t xml:space="preserve">тся </w:t>
      </w:r>
      <w:r w:rsidR="00D079E9" w:rsidRPr="00052CD1">
        <w:rPr>
          <w:rFonts w:ascii="Times New Roman" w:hAnsi="Times New Roman"/>
          <w:iCs/>
          <w:sz w:val="24"/>
          <w:szCs w:val="24"/>
        </w:rPr>
        <w:t>доходы от образовательной деятельности – 163,2 млн. рублей. Значимый источник доходов - средства</w:t>
      </w:r>
      <w:r w:rsidRPr="00052CD1">
        <w:rPr>
          <w:rFonts w:ascii="Times New Roman" w:hAnsi="Times New Roman"/>
          <w:iCs/>
          <w:sz w:val="24"/>
          <w:szCs w:val="24"/>
        </w:rPr>
        <w:t xml:space="preserve"> гранта стратегического академического лидерства Приоритет-2030 Дальневосточный трек в сумме </w:t>
      </w:r>
      <w:r w:rsidR="00D079E9" w:rsidRPr="00052CD1">
        <w:rPr>
          <w:rFonts w:ascii="Times New Roman" w:hAnsi="Times New Roman"/>
          <w:iCs/>
          <w:sz w:val="24"/>
          <w:szCs w:val="24"/>
        </w:rPr>
        <w:t>120,3</w:t>
      </w:r>
      <w:r w:rsidRPr="00052CD1">
        <w:rPr>
          <w:rFonts w:ascii="Times New Roman" w:hAnsi="Times New Roman"/>
          <w:iCs/>
          <w:sz w:val="24"/>
          <w:szCs w:val="24"/>
        </w:rPr>
        <w:t> млн. руб</w:t>
      </w:r>
      <w:r w:rsidR="0056636E" w:rsidRPr="00052CD1">
        <w:rPr>
          <w:rFonts w:ascii="Times New Roman" w:hAnsi="Times New Roman"/>
          <w:iCs/>
          <w:sz w:val="24"/>
          <w:szCs w:val="24"/>
        </w:rPr>
        <w:t xml:space="preserve">. </w:t>
      </w:r>
      <w:r w:rsidRPr="00052CD1">
        <w:rPr>
          <w:rFonts w:ascii="Times New Roman" w:hAnsi="Times New Roman"/>
          <w:iCs/>
          <w:sz w:val="24"/>
          <w:szCs w:val="24"/>
        </w:rPr>
        <w:t>Значительно</w:t>
      </w:r>
      <w:r w:rsidR="00756D1C" w:rsidRPr="00052CD1">
        <w:rPr>
          <w:rFonts w:ascii="Times New Roman" w:hAnsi="Times New Roman"/>
          <w:iCs/>
          <w:sz w:val="24"/>
          <w:szCs w:val="24"/>
        </w:rPr>
        <w:t xml:space="preserve"> прирос</w:t>
      </w:r>
      <w:r w:rsidRPr="00052CD1">
        <w:rPr>
          <w:rFonts w:ascii="Times New Roman" w:hAnsi="Times New Roman"/>
          <w:iCs/>
          <w:sz w:val="24"/>
          <w:szCs w:val="24"/>
        </w:rPr>
        <w:t>ли</w:t>
      </w:r>
      <w:r w:rsidR="00756D1C" w:rsidRPr="00052CD1">
        <w:rPr>
          <w:rFonts w:ascii="Times New Roman" w:hAnsi="Times New Roman"/>
          <w:iCs/>
          <w:sz w:val="24"/>
          <w:szCs w:val="24"/>
        </w:rPr>
        <w:t xml:space="preserve"> доход</w:t>
      </w:r>
      <w:r w:rsidR="0056636E" w:rsidRPr="00052CD1">
        <w:rPr>
          <w:rFonts w:ascii="Times New Roman" w:hAnsi="Times New Roman"/>
          <w:iCs/>
          <w:sz w:val="24"/>
          <w:szCs w:val="24"/>
        </w:rPr>
        <w:t>ы</w:t>
      </w:r>
      <w:r w:rsidR="00756D1C" w:rsidRPr="00052CD1">
        <w:rPr>
          <w:rFonts w:ascii="Times New Roman" w:hAnsi="Times New Roman"/>
          <w:iCs/>
          <w:sz w:val="24"/>
          <w:szCs w:val="24"/>
        </w:rPr>
        <w:t xml:space="preserve"> </w:t>
      </w:r>
      <w:r w:rsidR="007C76FD" w:rsidRPr="00052CD1">
        <w:rPr>
          <w:rFonts w:ascii="Times New Roman" w:hAnsi="Times New Roman"/>
          <w:iCs/>
          <w:sz w:val="24"/>
          <w:szCs w:val="24"/>
        </w:rPr>
        <w:t>по договорам НИР</w:t>
      </w:r>
      <w:r w:rsidR="00D079E9" w:rsidRPr="00052CD1">
        <w:rPr>
          <w:rFonts w:ascii="Times New Roman" w:hAnsi="Times New Roman"/>
          <w:iCs/>
          <w:sz w:val="24"/>
          <w:szCs w:val="24"/>
        </w:rPr>
        <w:t xml:space="preserve"> – на 7 млн. рублей. Прибыльными направлениями деятельности для Университета являются отдел семеноводства, ветеринарная клиника, центр дополнительных квалификаций</w:t>
      </w:r>
      <w:r w:rsidR="001538E1" w:rsidRPr="00052CD1">
        <w:rPr>
          <w:rFonts w:ascii="Times New Roman" w:hAnsi="Times New Roman"/>
          <w:iCs/>
          <w:sz w:val="24"/>
          <w:szCs w:val="24"/>
        </w:rPr>
        <w:t>.</w:t>
      </w:r>
      <w:r w:rsidR="00FD03E1" w:rsidRPr="00052CD1">
        <w:rPr>
          <w:rFonts w:ascii="Times New Roman" w:hAnsi="Times New Roman"/>
          <w:iCs/>
          <w:sz w:val="24"/>
          <w:szCs w:val="24"/>
        </w:rPr>
        <w:t xml:space="preserve"> </w:t>
      </w:r>
      <w:r w:rsidR="00CC4BDC" w:rsidRPr="00052CD1">
        <w:rPr>
          <w:rFonts w:ascii="Times New Roman" w:hAnsi="Times New Roman"/>
          <w:iCs/>
          <w:sz w:val="24"/>
          <w:szCs w:val="24"/>
        </w:rPr>
        <w:t>П</w:t>
      </w:r>
      <w:r w:rsidR="0056636E" w:rsidRPr="00052CD1">
        <w:rPr>
          <w:rFonts w:ascii="Times New Roman" w:hAnsi="Times New Roman"/>
          <w:iCs/>
          <w:sz w:val="24"/>
          <w:szCs w:val="24"/>
        </w:rPr>
        <w:t>о прежнему убыточной является деятельность студенческого оздоровительного центра.</w:t>
      </w:r>
      <w:r w:rsidR="001538E1" w:rsidRPr="00052CD1">
        <w:rPr>
          <w:rFonts w:ascii="Times New Roman" w:hAnsi="Times New Roman"/>
          <w:iCs/>
          <w:sz w:val="24"/>
          <w:szCs w:val="24"/>
        </w:rPr>
        <w:t xml:space="preserve"> Инжиниринговый центр аддитивных технологий пока не приносит результатов.</w:t>
      </w:r>
    </w:p>
    <w:p w14:paraId="0F1AE316" w14:textId="4CA31CE6" w:rsidR="001538E1" w:rsidRPr="00052CD1" w:rsidRDefault="001538E1" w:rsidP="000A748D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iCs/>
          <w:sz w:val="24"/>
          <w:szCs w:val="24"/>
        </w:rPr>
        <w:t>Целевые показатели эффективности университета в рамках программы развития – удельный вес административно-управленческого и учебно-вспомогательного персонала по численности и по оплате труда.</w:t>
      </w:r>
      <w:r w:rsidR="0050527F" w:rsidRPr="00052CD1">
        <w:rPr>
          <w:rFonts w:ascii="Times New Roman" w:hAnsi="Times New Roman"/>
          <w:iCs/>
          <w:sz w:val="24"/>
          <w:szCs w:val="24"/>
        </w:rPr>
        <w:t xml:space="preserve"> В 2024 году доля АУП и УВП в общей численности работников составляла 48%, к концу 2036 года должна составлять 37 %. В 2024 году доля фонда оплаты труда АУП и УВП в фонде оплаты труда всех работников составляла 35 %, к концу 2036 года должна составлять 25 %.</w:t>
      </w:r>
    </w:p>
    <w:p w14:paraId="7F0BF7B1" w14:textId="0A82FC19" w:rsidR="000558F0" w:rsidRPr="00052CD1" w:rsidRDefault="000558F0" w:rsidP="000A748D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iCs/>
          <w:sz w:val="24"/>
          <w:szCs w:val="24"/>
        </w:rPr>
        <w:t>В структуре расходов Университета 45,3 % занимают расходы на оплату труда, 39,7 % - расходы на закупки услуг, товаров и работ.</w:t>
      </w:r>
    </w:p>
    <w:p w14:paraId="0F477426" w14:textId="12757972" w:rsidR="005751D3" w:rsidRPr="00052CD1" w:rsidRDefault="0056636E" w:rsidP="000A748D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iCs/>
          <w:sz w:val="24"/>
          <w:szCs w:val="24"/>
        </w:rPr>
        <w:t>У</w:t>
      </w:r>
      <w:r w:rsidR="005751D3" w:rsidRPr="00052CD1">
        <w:rPr>
          <w:rFonts w:ascii="Times New Roman" w:hAnsi="Times New Roman"/>
          <w:iCs/>
          <w:sz w:val="24"/>
          <w:szCs w:val="24"/>
        </w:rPr>
        <w:t>каз</w:t>
      </w:r>
      <w:r w:rsidRPr="00052CD1">
        <w:rPr>
          <w:rFonts w:ascii="Times New Roman" w:hAnsi="Times New Roman"/>
          <w:iCs/>
          <w:sz w:val="24"/>
          <w:szCs w:val="24"/>
        </w:rPr>
        <w:t>ы</w:t>
      </w:r>
      <w:r w:rsidR="005751D3" w:rsidRPr="00052CD1">
        <w:rPr>
          <w:rFonts w:ascii="Times New Roman" w:hAnsi="Times New Roman"/>
          <w:iCs/>
          <w:sz w:val="24"/>
          <w:szCs w:val="24"/>
        </w:rPr>
        <w:t xml:space="preserve"> Президента </w:t>
      </w:r>
      <w:r w:rsidR="00234DB9" w:rsidRPr="00052CD1">
        <w:rPr>
          <w:rFonts w:ascii="Times New Roman" w:hAnsi="Times New Roman"/>
          <w:iCs/>
          <w:sz w:val="24"/>
          <w:szCs w:val="24"/>
        </w:rPr>
        <w:t>РФ</w:t>
      </w:r>
      <w:r w:rsidR="005751D3" w:rsidRPr="00052CD1">
        <w:rPr>
          <w:rFonts w:ascii="Times New Roman" w:hAnsi="Times New Roman"/>
          <w:iCs/>
          <w:sz w:val="24"/>
          <w:szCs w:val="24"/>
        </w:rPr>
        <w:t xml:space="preserve"> в части уровня оплаты труда профессорско-преподавательского состава и научных работников</w:t>
      </w:r>
      <w:r w:rsidRPr="00052CD1">
        <w:rPr>
          <w:rFonts w:ascii="Times New Roman" w:hAnsi="Times New Roman"/>
          <w:iCs/>
          <w:sz w:val="24"/>
          <w:szCs w:val="24"/>
        </w:rPr>
        <w:t xml:space="preserve"> выполнены</w:t>
      </w:r>
      <w:r w:rsidR="002F387D" w:rsidRPr="00052CD1">
        <w:rPr>
          <w:rFonts w:ascii="Times New Roman" w:hAnsi="Times New Roman"/>
          <w:iCs/>
          <w:sz w:val="24"/>
          <w:szCs w:val="24"/>
        </w:rPr>
        <w:t xml:space="preserve">. Соотношение средней заработной платы по категориям работников к средней заработной плате по региону составило: для ППС – </w:t>
      </w:r>
      <w:r w:rsidR="007C76FD" w:rsidRPr="00052CD1">
        <w:rPr>
          <w:rFonts w:ascii="Times New Roman" w:hAnsi="Times New Roman"/>
          <w:iCs/>
          <w:sz w:val="24"/>
          <w:szCs w:val="24"/>
        </w:rPr>
        <w:t>2</w:t>
      </w:r>
      <w:r w:rsidR="0050527F" w:rsidRPr="00052CD1">
        <w:rPr>
          <w:rFonts w:ascii="Times New Roman" w:hAnsi="Times New Roman"/>
          <w:iCs/>
          <w:sz w:val="24"/>
          <w:szCs w:val="24"/>
        </w:rPr>
        <w:t>33</w:t>
      </w:r>
      <w:r w:rsidR="002F387D" w:rsidRPr="00052CD1">
        <w:rPr>
          <w:rFonts w:ascii="Times New Roman" w:hAnsi="Times New Roman"/>
          <w:iCs/>
          <w:sz w:val="24"/>
          <w:szCs w:val="24"/>
        </w:rPr>
        <w:t xml:space="preserve">%, для научных работников – </w:t>
      </w:r>
      <w:r w:rsidR="007C76FD" w:rsidRPr="00052CD1">
        <w:rPr>
          <w:rFonts w:ascii="Times New Roman" w:hAnsi="Times New Roman"/>
          <w:iCs/>
          <w:sz w:val="24"/>
          <w:szCs w:val="24"/>
        </w:rPr>
        <w:t>31</w:t>
      </w:r>
      <w:r w:rsidR="0050527F" w:rsidRPr="00052CD1">
        <w:rPr>
          <w:rFonts w:ascii="Times New Roman" w:hAnsi="Times New Roman"/>
          <w:iCs/>
          <w:sz w:val="24"/>
          <w:szCs w:val="24"/>
        </w:rPr>
        <w:t>0</w:t>
      </w:r>
      <w:r w:rsidR="002F387D" w:rsidRPr="00052CD1">
        <w:rPr>
          <w:rFonts w:ascii="Times New Roman" w:hAnsi="Times New Roman"/>
          <w:iCs/>
          <w:sz w:val="24"/>
          <w:szCs w:val="24"/>
        </w:rPr>
        <w:t xml:space="preserve"> %, для педагогических работников СПО – </w:t>
      </w:r>
      <w:r w:rsidR="007C76FD" w:rsidRPr="00052CD1">
        <w:rPr>
          <w:rFonts w:ascii="Times New Roman" w:hAnsi="Times New Roman"/>
          <w:iCs/>
          <w:sz w:val="24"/>
          <w:szCs w:val="24"/>
        </w:rPr>
        <w:t>12</w:t>
      </w:r>
      <w:r w:rsidR="0050527F" w:rsidRPr="00052CD1">
        <w:rPr>
          <w:rFonts w:ascii="Times New Roman" w:hAnsi="Times New Roman"/>
          <w:iCs/>
          <w:sz w:val="24"/>
          <w:szCs w:val="24"/>
        </w:rPr>
        <w:t>7</w:t>
      </w:r>
      <w:r w:rsidR="002F387D" w:rsidRPr="00052CD1">
        <w:rPr>
          <w:rFonts w:ascii="Times New Roman" w:hAnsi="Times New Roman"/>
          <w:iCs/>
          <w:sz w:val="24"/>
          <w:szCs w:val="24"/>
        </w:rPr>
        <w:t> %.</w:t>
      </w:r>
      <w:r w:rsidRPr="00052CD1">
        <w:rPr>
          <w:rFonts w:ascii="Times New Roman" w:hAnsi="Times New Roman"/>
          <w:iCs/>
          <w:sz w:val="24"/>
          <w:szCs w:val="24"/>
        </w:rPr>
        <w:t xml:space="preserve"> </w:t>
      </w:r>
    </w:p>
    <w:p w14:paraId="089B319F" w14:textId="48964A4F" w:rsidR="00775E1B" w:rsidRPr="00052CD1" w:rsidRDefault="00775E1B" w:rsidP="000121B1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iCs/>
          <w:sz w:val="24"/>
          <w:szCs w:val="24"/>
        </w:rPr>
        <w:t>Проанализирована среднюю численность по группам высшего образования за 4 года.</w:t>
      </w:r>
      <w:r w:rsidR="00F566C9" w:rsidRPr="00052CD1">
        <w:rPr>
          <w:rFonts w:ascii="Times New Roman" w:hAnsi="Times New Roman"/>
          <w:iCs/>
          <w:sz w:val="24"/>
          <w:szCs w:val="24"/>
        </w:rPr>
        <w:t xml:space="preserve"> </w:t>
      </w:r>
      <w:r w:rsidR="000121B1" w:rsidRPr="00052CD1">
        <w:rPr>
          <w:rFonts w:ascii="Times New Roman" w:hAnsi="Times New Roman"/>
          <w:iCs/>
          <w:sz w:val="24"/>
          <w:szCs w:val="24"/>
        </w:rPr>
        <w:t>С</w:t>
      </w:r>
      <w:r w:rsidRPr="00052CD1">
        <w:rPr>
          <w:rFonts w:ascii="Times New Roman" w:hAnsi="Times New Roman"/>
          <w:iCs/>
          <w:sz w:val="24"/>
          <w:szCs w:val="24"/>
        </w:rPr>
        <w:t xml:space="preserve">реднее число </w:t>
      </w:r>
      <w:r w:rsidR="00F566C9" w:rsidRPr="00052CD1">
        <w:rPr>
          <w:rFonts w:ascii="Times New Roman" w:hAnsi="Times New Roman"/>
          <w:iCs/>
          <w:sz w:val="24"/>
          <w:szCs w:val="24"/>
        </w:rPr>
        <w:t>обучающихся</w:t>
      </w:r>
      <w:r w:rsidRPr="00052CD1">
        <w:rPr>
          <w:rFonts w:ascii="Times New Roman" w:hAnsi="Times New Roman"/>
          <w:iCs/>
          <w:sz w:val="24"/>
          <w:szCs w:val="24"/>
        </w:rPr>
        <w:t xml:space="preserve"> в очных группах – 16 человек, заочных – 17 человек. В среднем по всем формам – 16,6. </w:t>
      </w:r>
      <w:r w:rsidR="00F566C9" w:rsidRPr="00052CD1">
        <w:rPr>
          <w:rFonts w:ascii="Times New Roman" w:hAnsi="Times New Roman"/>
          <w:iCs/>
          <w:sz w:val="24"/>
          <w:szCs w:val="24"/>
        </w:rPr>
        <w:t xml:space="preserve">Численность не достигает нормативного уровня, что негативно сказывается на финансовых результатах. </w:t>
      </w:r>
    </w:p>
    <w:p w14:paraId="433F82C3" w14:textId="21BE068D" w:rsidR="00A552E6" w:rsidRPr="00052CD1" w:rsidRDefault="002F387D" w:rsidP="000A748D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iCs/>
          <w:sz w:val="24"/>
          <w:szCs w:val="24"/>
        </w:rPr>
        <w:t>Реализации мероприятий, направленных на достижение целей Университета</w:t>
      </w:r>
      <w:r w:rsidR="00CE7634" w:rsidRPr="00052CD1">
        <w:rPr>
          <w:rFonts w:ascii="Times New Roman" w:hAnsi="Times New Roman"/>
          <w:iCs/>
          <w:sz w:val="24"/>
          <w:szCs w:val="24"/>
        </w:rPr>
        <w:t xml:space="preserve"> </w:t>
      </w:r>
      <w:r w:rsidRPr="00052CD1">
        <w:rPr>
          <w:rFonts w:ascii="Times New Roman" w:hAnsi="Times New Roman"/>
          <w:iCs/>
          <w:sz w:val="24"/>
          <w:szCs w:val="24"/>
        </w:rPr>
        <w:t>способствует</w:t>
      </w:r>
      <w:r w:rsidR="00CE7634" w:rsidRPr="00052CD1">
        <w:rPr>
          <w:rFonts w:ascii="Times New Roman" w:hAnsi="Times New Roman"/>
          <w:iCs/>
          <w:sz w:val="24"/>
          <w:szCs w:val="24"/>
        </w:rPr>
        <w:t xml:space="preserve"> работа контрактной службы. </w:t>
      </w:r>
      <w:r w:rsidR="00A552E6" w:rsidRPr="00052CD1">
        <w:rPr>
          <w:rFonts w:ascii="Times New Roman" w:hAnsi="Times New Roman"/>
          <w:iCs/>
          <w:sz w:val="24"/>
          <w:szCs w:val="24"/>
        </w:rPr>
        <w:t>По итогам 20</w:t>
      </w:r>
      <w:r w:rsidR="0047702A" w:rsidRPr="00052CD1">
        <w:rPr>
          <w:rFonts w:ascii="Times New Roman" w:hAnsi="Times New Roman"/>
          <w:iCs/>
          <w:sz w:val="24"/>
          <w:szCs w:val="24"/>
        </w:rPr>
        <w:t>2</w:t>
      </w:r>
      <w:r w:rsidR="0050527F" w:rsidRPr="00052CD1">
        <w:rPr>
          <w:rFonts w:ascii="Times New Roman" w:hAnsi="Times New Roman"/>
          <w:iCs/>
          <w:sz w:val="24"/>
          <w:szCs w:val="24"/>
        </w:rPr>
        <w:t>4</w:t>
      </w:r>
      <w:r w:rsidR="00A552E6" w:rsidRPr="00052CD1">
        <w:rPr>
          <w:rFonts w:ascii="Times New Roman" w:hAnsi="Times New Roman"/>
          <w:iCs/>
          <w:sz w:val="24"/>
          <w:szCs w:val="24"/>
        </w:rPr>
        <w:t xml:space="preserve"> года заключен</w:t>
      </w:r>
      <w:r w:rsidR="007C76FD" w:rsidRPr="00052CD1">
        <w:rPr>
          <w:rFonts w:ascii="Times New Roman" w:hAnsi="Times New Roman"/>
          <w:iCs/>
          <w:sz w:val="24"/>
          <w:szCs w:val="24"/>
        </w:rPr>
        <w:t>ы</w:t>
      </w:r>
      <w:r w:rsidR="00A552E6" w:rsidRPr="00052CD1">
        <w:rPr>
          <w:rFonts w:ascii="Times New Roman" w:hAnsi="Times New Roman"/>
          <w:iCs/>
          <w:sz w:val="24"/>
          <w:szCs w:val="24"/>
        </w:rPr>
        <w:t xml:space="preserve"> </w:t>
      </w:r>
      <w:r w:rsidR="0050527F" w:rsidRPr="00052CD1">
        <w:rPr>
          <w:rFonts w:ascii="Times New Roman" w:hAnsi="Times New Roman"/>
          <w:iCs/>
          <w:sz w:val="24"/>
          <w:szCs w:val="24"/>
        </w:rPr>
        <w:t>1002</w:t>
      </w:r>
      <w:r w:rsidR="00756D1C" w:rsidRPr="00052CD1">
        <w:rPr>
          <w:rFonts w:ascii="Times New Roman" w:hAnsi="Times New Roman"/>
          <w:iCs/>
          <w:sz w:val="24"/>
          <w:szCs w:val="24"/>
        </w:rPr>
        <w:t xml:space="preserve"> </w:t>
      </w:r>
      <w:r w:rsidR="0050527F" w:rsidRPr="00052CD1">
        <w:rPr>
          <w:rFonts w:ascii="Times New Roman" w:hAnsi="Times New Roman"/>
          <w:iCs/>
          <w:sz w:val="24"/>
          <w:szCs w:val="24"/>
        </w:rPr>
        <w:t>договора</w:t>
      </w:r>
      <w:r w:rsidR="00A552E6" w:rsidRPr="00052CD1">
        <w:rPr>
          <w:rFonts w:ascii="Times New Roman" w:hAnsi="Times New Roman"/>
          <w:iCs/>
          <w:sz w:val="24"/>
          <w:szCs w:val="24"/>
        </w:rPr>
        <w:t xml:space="preserve">, проведено </w:t>
      </w:r>
      <w:r w:rsidR="002E6EF2" w:rsidRPr="00052CD1">
        <w:rPr>
          <w:rFonts w:ascii="Times New Roman" w:hAnsi="Times New Roman"/>
          <w:iCs/>
          <w:sz w:val="24"/>
          <w:szCs w:val="24"/>
        </w:rPr>
        <w:t>5</w:t>
      </w:r>
      <w:r w:rsidR="0050527F" w:rsidRPr="00052CD1">
        <w:rPr>
          <w:rFonts w:ascii="Times New Roman" w:hAnsi="Times New Roman"/>
          <w:iCs/>
          <w:sz w:val="24"/>
          <w:szCs w:val="24"/>
        </w:rPr>
        <w:t>3</w:t>
      </w:r>
      <w:r w:rsidR="00A552E6" w:rsidRPr="00052CD1">
        <w:rPr>
          <w:rFonts w:ascii="Times New Roman" w:hAnsi="Times New Roman"/>
          <w:iCs/>
          <w:sz w:val="24"/>
          <w:szCs w:val="24"/>
        </w:rPr>
        <w:t xml:space="preserve"> аукцион</w:t>
      </w:r>
      <w:r w:rsidRPr="00052CD1">
        <w:rPr>
          <w:rFonts w:ascii="Times New Roman" w:hAnsi="Times New Roman"/>
          <w:iCs/>
          <w:sz w:val="24"/>
          <w:szCs w:val="24"/>
        </w:rPr>
        <w:t>а</w:t>
      </w:r>
      <w:r w:rsidR="00A552E6" w:rsidRPr="00052CD1">
        <w:rPr>
          <w:rFonts w:ascii="Times New Roman" w:hAnsi="Times New Roman"/>
          <w:iCs/>
          <w:sz w:val="24"/>
          <w:szCs w:val="24"/>
        </w:rPr>
        <w:t xml:space="preserve">, экономия по которым составила </w:t>
      </w:r>
      <w:r w:rsidR="0050527F" w:rsidRPr="00052CD1">
        <w:rPr>
          <w:rFonts w:ascii="Times New Roman" w:hAnsi="Times New Roman"/>
          <w:iCs/>
          <w:sz w:val="24"/>
          <w:szCs w:val="24"/>
        </w:rPr>
        <w:t>71,6</w:t>
      </w:r>
      <w:r w:rsidR="00A552E6" w:rsidRPr="00052CD1">
        <w:rPr>
          <w:rFonts w:ascii="Times New Roman" w:hAnsi="Times New Roman"/>
          <w:iCs/>
          <w:sz w:val="24"/>
          <w:szCs w:val="24"/>
        </w:rPr>
        <w:t xml:space="preserve"> млн. рублей. </w:t>
      </w:r>
    </w:p>
    <w:p w14:paraId="65DB81EA" w14:textId="4383D5B9" w:rsidR="00A552E6" w:rsidRPr="00052CD1" w:rsidRDefault="00A552E6" w:rsidP="000A748D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iCs/>
          <w:sz w:val="24"/>
          <w:szCs w:val="24"/>
        </w:rPr>
        <w:t xml:space="preserve">Университетом </w:t>
      </w:r>
      <w:r w:rsidR="0047702A" w:rsidRPr="00052CD1">
        <w:rPr>
          <w:rFonts w:ascii="Times New Roman" w:hAnsi="Times New Roman"/>
          <w:iCs/>
          <w:sz w:val="24"/>
          <w:szCs w:val="24"/>
        </w:rPr>
        <w:t xml:space="preserve">реализуется </w:t>
      </w:r>
      <w:r w:rsidRPr="00052CD1">
        <w:rPr>
          <w:rFonts w:ascii="Times New Roman" w:hAnsi="Times New Roman"/>
          <w:iCs/>
          <w:sz w:val="24"/>
          <w:szCs w:val="24"/>
        </w:rPr>
        <w:t>план мероприятий по оптимизации имущественного комплекс</w:t>
      </w:r>
      <w:r w:rsidR="004A7217" w:rsidRPr="00052CD1">
        <w:rPr>
          <w:rFonts w:ascii="Times New Roman" w:hAnsi="Times New Roman"/>
          <w:iCs/>
          <w:sz w:val="24"/>
          <w:szCs w:val="24"/>
        </w:rPr>
        <w:t xml:space="preserve">а, включающий в себя комплекс мер по обеспечению сокращения затрат и увеличение доходов от использования имущества. </w:t>
      </w:r>
      <w:r w:rsidR="002228AF" w:rsidRPr="00052CD1">
        <w:rPr>
          <w:rFonts w:ascii="Times New Roman" w:hAnsi="Times New Roman"/>
          <w:iCs/>
          <w:sz w:val="24"/>
          <w:szCs w:val="24"/>
        </w:rPr>
        <w:t xml:space="preserve">Заключен договоры аренды </w:t>
      </w:r>
      <w:r w:rsidR="0050527F" w:rsidRPr="00052CD1">
        <w:rPr>
          <w:rFonts w:ascii="Times New Roman" w:hAnsi="Times New Roman"/>
          <w:iCs/>
          <w:sz w:val="24"/>
          <w:szCs w:val="24"/>
        </w:rPr>
        <w:t>столовой</w:t>
      </w:r>
      <w:r w:rsidR="002228AF" w:rsidRPr="00052CD1">
        <w:rPr>
          <w:rFonts w:ascii="Times New Roman" w:hAnsi="Times New Roman"/>
          <w:iCs/>
          <w:sz w:val="24"/>
          <w:szCs w:val="24"/>
        </w:rPr>
        <w:t xml:space="preserve"> в УК № </w:t>
      </w:r>
      <w:r w:rsidR="0050527F" w:rsidRPr="00052CD1">
        <w:rPr>
          <w:rFonts w:ascii="Times New Roman" w:hAnsi="Times New Roman"/>
          <w:iCs/>
          <w:sz w:val="24"/>
          <w:szCs w:val="24"/>
        </w:rPr>
        <w:t>24</w:t>
      </w:r>
      <w:r w:rsidR="002228AF" w:rsidRPr="00052CD1">
        <w:rPr>
          <w:rFonts w:ascii="Times New Roman" w:hAnsi="Times New Roman"/>
          <w:iCs/>
          <w:sz w:val="24"/>
          <w:szCs w:val="24"/>
        </w:rPr>
        <w:t xml:space="preserve"> сроком на 5 лет. Ежегодн</w:t>
      </w:r>
      <w:r w:rsidR="00363740" w:rsidRPr="00052CD1">
        <w:rPr>
          <w:rFonts w:ascii="Times New Roman" w:hAnsi="Times New Roman"/>
          <w:iCs/>
          <w:sz w:val="24"/>
          <w:szCs w:val="24"/>
        </w:rPr>
        <w:t>ая</w:t>
      </w:r>
      <w:r w:rsidR="002228AF" w:rsidRPr="00052CD1">
        <w:rPr>
          <w:rFonts w:ascii="Times New Roman" w:hAnsi="Times New Roman"/>
          <w:iCs/>
          <w:sz w:val="24"/>
          <w:szCs w:val="24"/>
        </w:rPr>
        <w:t xml:space="preserve"> </w:t>
      </w:r>
      <w:r w:rsidR="00363740" w:rsidRPr="00052CD1">
        <w:rPr>
          <w:rFonts w:ascii="Times New Roman" w:hAnsi="Times New Roman"/>
          <w:iCs/>
          <w:sz w:val="24"/>
          <w:szCs w:val="24"/>
        </w:rPr>
        <w:t>сумма</w:t>
      </w:r>
      <w:r w:rsidR="00CC4BDC" w:rsidRPr="00052CD1">
        <w:rPr>
          <w:rFonts w:ascii="Times New Roman" w:hAnsi="Times New Roman"/>
          <w:iCs/>
          <w:sz w:val="24"/>
          <w:szCs w:val="24"/>
        </w:rPr>
        <w:t xml:space="preserve"> </w:t>
      </w:r>
      <w:r w:rsidR="002228AF" w:rsidRPr="00052CD1">
        <w:rPr>
          <w:rFonts w:ascii="Times New Roman" w:hAnsi="Times New Roman"/>
          <w:iCs/>
          <w:sz w:val="24"/>
          <w:szCs w:val="24"/>
        </w:rPr>
        <w:t>аренды состав</w:t>
      </w:r>
      <w:r w:rsidR="006C5950" w:rsidRPr="00052CD1">
        <w:rPr>
          <w:rFonts w:ascii="Times New Roman" w:hAnsi="Times New Roman"/>
          <w:iCs/>
          <w:sz w:val="24"/>
          <w:szCs w:val="24"/>
        </w:rPr>
        <w:t>и</w:t>
      </w:r>
      <w:r w:rsidR="002228AF" w:rsidRPr="00052CD1">
        <w:rPr>
          <w:rFonts w:ascii="Times New Roman" w:hAnsi="Times New Roman"/>
          <w:iCs/>
          <w:sz w:val="24"/>
          <w:szCs w:val="24"/>
        </w:rPr>
        <w:t xml:space="preserve">т </w:t>
      </w:r>
      <w:r w:rsidR="006C5950" w:rsidRPr="00052CD1">
        <w:rPr>
          <w:rFonts w:ascii="Times New Roman" w:hAnsi="Times New Roman"/>
          <w:iCs/>
          <w:sz w:val="24"/>
          <w:szCs w:val="24"/>
        </w:rPr>
        <w:t>5,2</w:t>
      </w:r>
      <w:r w:rsidR="002228AF" w:rsidRPr="00052CD1">
        <w:rPr>
          <w:rFonts w:ascii="Times New Roman" w:hAnsi="Times New Roman"/>
          <w:iCs/>
          <w:sz w:val="24"/>
          <w:szCs w:val="24"/>
        </w:rPr>
        <w:t xml:space="preserve"> млн. рублей.</w:t>
      </w:r>
      <w:r w:rsidR="0050527F" w:rsidRPr="00052CD1">
        <w:rPr>
          <w:rFonts w:ascii="Times New Roman" w:hAnsi="Times New Roman"/>
          <w:iCs/>
          <w:sz w:val="24"/>
          <w:szCs w:val="24"/>
        </w:rPr>
        <w:t xml:space="preserve"> Прирост доходов от использования имущества планируется за счет индексации действующих договоров аренды.</w:t>
      </w:r>
    </w:p>
    <w:p w14:paraId="38D73F6C" w14:textId="0EC4D1FD" w:rsidR="007D22F9" w:rsidRPr="00052CD1" w:rsidRDefault="007D22F9" w:rsidP="000A748D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iCs/>
          <w:sz w:val="24"/>
          <w:szCs w:val="24"/>
        </w:rPr>
        <w:lastRenderedPageBreak/>
        <w:t xml:space="preserve">В 2024 году по итогам торгов </w:t>
      </w:r>
      <w:r w:rsidR="0050527F" w:rsidRPr="00052CD1">
        <w:rPr>
          <w:rFonts w:ascii="Times New Roman" w:hAnsi="Times New Roman"/>
          <w:iCs/>
          <w:sz w:val="24"/>
          <w:szCs w:val="24"/>
        </w:rPr>
        <w:t>расторгнуты</w:t>
      </w:r>
      <w:r w:rsidRPr="00052CD1">
        <w:rPr>
          <w:rFonts w:ascii="Times New Roman" w:hAnsi="Times New Roman"/>
          <w:iCs/>
          <w:sz w:val="24"/>
          <w:szCs w:val="24"/>
        </w:rPr>
        <w:t xml:space="preserve"> договоры аренды </w:t>
      </w:r>
      <w:r w:rsidR="0050527F" w:rsidRPr="00052CD1">
        <w:rPr>
          <w:rFonts w:ascii="Times New Roman" w:hAnsi="Times New Roman"/>
          <w:iCs/>
          <w:sz w:val="24"/>
          <w:szCs w:val="24"/>
        </w:rPr>
        <w:t>буфетов</w:t>
      </w:r>
      <w:r w:rsidRPr="00052CD1">
        <w:rPr>
          <w:rFonts w:ascii="Times New Roman" w:hAnsi="Times New Roman"/>
          <w:iCs/>
          <w:sz w:val="24"/>
          <w:szCs w:val="24"/>
        </w:rPr>
        <w:t xml:space="preserve"> в УК № 1 и 6. </w:t>
      </w:r>
      <w:r w:rsidR="0050527F" w:rsidRPr="00052CD1">
        <w:rPr>
          <w:rFonts w:ascii="Times New Roman" w:hAnsi="Times New Roman"/>
          <w:iCs/>
          <w:sz w:val="24"/>
          <w:szCs w:val="24"/>
        </w:rPr>
        <w:t>В 2025 году планируется вновь провести торги при условии согласования учредителем. В начале 2025 года заключен договор аренды в УК № 5а.</w:t>
      </w:r>
    </w:p>
    <w:p w14:paraId="3113E884" w14:textId="557EA99F" w:rsidR="00A552E6" w:rsidRPr="00052CD1" w:rsidRDefault="00A552E6" w:rsidP="002E6EF2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iCs/>
          <w:sz w:val="24"/>
          <w:szCs w:val="24"/>
        </w:rPr>
        <w:t xml:space="preserve">Дальнейшее развитие финансово-экономической деятельности </w:t>
      </w:r>
      <w:r w:rsidR="002E6EF2" w:rsidRPr="00052CD1">
        <w:rPr>
          <w:rFonts w:ascii="Times New Roman" w:hAnsi="Times New Roman"/>
          <w:iCs/>
          <w:sz w:val="24"/>
          <w:szCs w:val="24"/>
        </w:rPr>
        <w:t>включает следующие направления: п</w:t>
      </w:r>
      <w:r w:rsidR="005544C6" w:rsidRPr="00052CD1">
        <w:rPr>
          <w:rFonts w:ascii="Times New Roman" w:hAnsi="Times New Roman"/>
          <w:iCs/>
          <w:sz w:val="24"/>
          <w:szCs w:val="24"/>
        </w:rPr>
        <w:t>овышение заработной платы не указным категориям работников</w:t>
      </w:r>
      <w:r w:rsidR="002E6EF2" w:rsidRPr="00052CD1">
        <w:rPr>
          <w:rFonts w:ascii="Times New Roman" w:hAnsi="Times New Roman"/>
          <w:iCs/>
          <w:sz w:val="24"/>
          <w:szCs w:val="24"/>
        </w:rPr>
        <w:t xml:space="preserve">; </w:t>
      </w:r>
      <w:r w:rsidR="0050527F" w:rsidRPr="00052CD1">
        <w:rPr>
          <w:rFonts w:ascii="Times New Roman" w:hAnsi="Times New Roman"/>
          <w:iCs/>
          <w:sz w:val="24"/>
          <w:szCs w:val="24"/>
        </w:rPr>
        <w:t xml:space="preserve">изменение системы оплаты труда неуказных категорий работников; </w:t>
      </w:r>
      <w:r w:rsidR="0033435C" w:rsidRPr="00052CD1">
        <w:rPr>
          <w:rFonts w:ascii="Times New Roman" w:hAnsi="Times New Roman"/>
          <w:iCs/>
          <w:sz w:val="24"/>
          <w:szCs w:val="24"/>
        </w:rPr>
        <w:t>утверждение</w:t>
      </w:r>
      <w:r w:rsidR="0013181A" w:rsidRPr="00052CD1">
        <w:rPr>
          <w:rFonts w:ascii="Times New Roman" w:hAnsi="Times New Roman"/>
          <w:iCs/>
          <w:sz w:val="24"/>
          <w:szCs w:val="24"/>
        </w:rPr>
        <w:t xml:space="preserve"> </w:t>
      </w:r>
      <w:r w:rsidR="00CB2931" w:rsidRPr="00052CD1">
        <w:rPr>
          <w:rFonts w:ascii="Times New Roman" w:hAnsi="Times New Roman"/>
          <w:iCs/>
          <w:sz w:val="24"/>
          <w:szCs w:val="24"/>
        </w:rPr>
        <w:t xml:space="preserve">нормативов </w:t>
      </w:r>
      <w:bookmarkStart w:id="0" w:name="_Hlk195823269"/>
      <w:r w:rsidR="00CB2931" w:rsidRPr="00052CD1">
        <w:rPr>
          <w:rFonts w:ascii="Times New Roman" w:hAnsi="Times New Roman"/>
          <w:iCs/>
          <w:sz w:val="24"/>
          <w:szCs w:val="24"/>
        </w:rPr>
        <w:t>численности</w:t>
      </w:r>
      <w:r w:rsidR="0013181A" w:rsidRPr="00052CD1">
        <w:rPr>
          <w:rFonts w:ascii="Times New Roman" w:hAnsi="Times New Roman"/>
          <w:iCs/>
          <w:sz w:val="24"/>
          <w:szCs w:val="24"/>
        </w:rPr>
        <w:t xml:space="preserve"> обучающихся в группах и системы их соблюдения</w:t>
      </w:r>
      <w:bookmarkEnd w:id="0"/>
      <w:r w:rsidR="00CB2931" w:rsidRPr="00052CD1">
        <w:rPr>
          <w:rFonts w:ascii="Times New Roman" w:hAnsi="Times New Roman"/>
          <w:iCs/>
          <w:sz w:val="24"/>
          <w:szCs w:val="24"/>
        </w:rPr>
        <w:t>, нормативов расходов на материалы и услуги</w:t>
      </w:r>
      <w:r w:rsidR="0013181A" w:rsidRPr="00052CD1">
        <w:rPr>
          <w:rFonts w:ascii="Times New Roman" w:hAnsi="Times New Roman"/>
          <w:iCs/>
          <w:sz w:val="24"/>
          <w:szCs w:val="24"/>
        </w:rPr>
        <w:t xml:space="preserve"> с целью проведения укрупненных закупок; </w:t>
      </w:r>
      <w:r w:rsidR="002E6EF2" w:rsidRPr="00052CD1">
        <w:rPr>
          <w:rFonts w:ascii="Times New Roman" w:hAnsi="Times New Roman"/>
          <w:iCs/>
          <w:sz w:val="24"/>
          <w:szCs w:val="24"/>
        </w:rPr>
        <w:t>р</w:t>
      </w:r>
      <w:r w:rsidR="005544C6" w:rsidRPr="00052CD1">
        <w:rPr>
          <w:rFonts w:ascii="Times New Roman" w:hAnsi="Times New Roman"/>
          <w:iCs/>
          <w:sz w:val="24"/>
          <w:szCs w:val="24"/>
        </w:rPr>
        <w:t>азвитие закупочной деятельности</w:t>
      </w:r>
      <w:r w:rsidR="002E6EF2" w:rsidRPr="00052CD1">
        <w:rPr>
          <w:rFonts w:ascii="Times New Roman" w:hAnsi="Times New Roman"/>
          <w:iCs/>
          <w:sz w:val="24"/>
          <w:szCs w:val="24"/>
        </w:rPr>
        <w:t>; с</w:t>
      </w:r>
      <w:r w:rsidR="005544C6" w:rsidRPr="00052CD1">
        <w:rPr>
          <w:rFonts w:ascii="Times New Roman" w:hAnsi="Times New Roman"/>
          <w:iCs/>
          <w:sz w:val="24"/>
          <w:szCs w:val="24"/>
        </w:rPr>
        <w:t>овершенствование учета результатов деятельности подразделений</w:t>
      </w:r>
      <w:r w:rsidR="002E6EF2" w:rsidRPr="00052CD1">
        <w:rPr>
          <w:rFonts w:ascii="Times New Roman" w:hAnsi="Times New Roman"/>
          <w:iCs/>
          <w:sz w:val="24"/>
          <w:szCs w:val="24"/>
        </w:rPr>
        <w:t>.</w:t>
      </w:r>
    </w:p>
    <w:p w14:paraId="42884647" w14:textId="77777777" w:rsidR="00AE470A" w:rsidRPr="00052CD1" w:rsidRDefault="00AE470A" w:rsidP="004E3F8A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14:paraId="307192BE" w14:textId="77777777" w:rsidR="00317C31" w:rsidRPr="00052CD1" w:rsidRDefault="00317C31" w:rsidP="000A748D">
      <w:pPr>
        <w:spacing w:after="0" w:line="240" w:lineRule="auto"/>
        <w:ind w:firstLine="720"/>
        <w:jc w:val="both"/>
        <w:rPr>
          <w:rFonts w:ascii="Times New Roman" w:hAnsi="Times New Roman"/>
          <w:b/>
          <w:iCs/>
          <w:sz w:val="24"/>
          <w:szCs w:val="24"/>
        </w:rPr>
      </w:pPr>
      <w:r w:rsidRPr="00052CD1">
        <w:rPr>
          <w:rFonts w:ascii="Times New Roman" w:hAnsi="Times New Roman"/>
          <w:b/>
          <w:iCs/>
          <w:sz w:val="24"/>
          <w:szCs w:val="24"/>
        </w:rPr>
        <w:t xml:space="preserve">Ученый совет </w:t>
      </w:r>
      <w:r w:rsidR="00FF3A9C" w:rsidRPr="00052CD1">
        <w:rPr>
          <w:rFonts w:ascii="Times New Roman" w:hAnsi="Times New Roman"/>
          <w:b/>
          <w:iCs/>
          <w:sz w:val="24"/>
          <w:szCs w:val="24"/>
        </w:rPr>
        <w:t>решает</w:t>
      </w:r>
      <w:r w:rsidRPr="00052CD1">
        <w:rPr>
          <w:rFonts w:ascii="Times New Roman" w:hAnsi="Times New Roman"/>
          <w:b/>
          <w:iCs/>
          <w:sz w:val="24"/>
          <w:szCs w:val="24"/>
        </w:rPr>
        <w:t>:</w:t>
      </w:r>
    </w:p>
    <w:p w14:paraId="1017481C" w14:textId="1EE2DF70" w:rsidR="00B643A6" w:rsidRPr="00052CD1" w:rsidRDefault="00317C31" w:rsidP="000121B1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iCs/>
          <w:sz w:val="24"/>
          <w:szCs w:val="24"/>
        </w:rPr>
        <w:t>Итоги финансово-экономической д</w:t>
      </w:r>
      <w:r w:rsidR="00233865" w:rsidRPr="00052CD1">
        <w:rPr>
          <w:rFonts w:ascii="Times New Roman" w:hAnsi="Times New Roman"/>
          <w:iCs/>
          <w:sz w:val="24"/>
          <w:szCs w:val="24"/>
        </w:rPr>
        <w:t>еятельности университета за 20</w:t>
      </w:r>
      <w:r w:rsidR="004E3F8A" w:rsidRPr="00052CD1">
        <w:rPr>
          <w:rFonts w:ascii="Times New Roman" w:hAnsi="Times New Roman"/>
          <w:iCs/>
          <w:sz w:val="24"/>
          <w:szCs w:val="24"/>
        </w:rPr>
        <w:t>2</w:t>
      </w:r>
      <w:r w:rsidR="0013181A" w:rsidRPr="00052CD1">
        <w:rPr>
          <w:rFonts w:ascii="Times New Roman" w:hAnsi="Times New Roman"/>
          <w:iCs/>
          <w:sz w:val="24"/>
          <w:szCs w:val="24"/>
        </w:rPr>
        <w:t>4</w:t>
      </w:r>
      <w:r w:rsidRPr="00052CD1">
        <w:rPr>
          <w:rFonts w:ascii="Times New Roman" w:hAnsi="Times New Roman"/>
          <w:iCs/>
          <w:sz w:val="24"/>
          <w:szCs w:val="24"/>
        </w:rPr>
        <w:t xml:space="preserve"> год признать</w:t>
      </w:r>
      <w:r w:rsidR="00FF3A9C" w:rsidRPr="00052CD1">
        <w:rPr>
          <w:rFonts w:ascii="Times New Roman" w:hAnsi="Times New Roman"/>
          <w:iCs/>
          <w:sz w:val="24"/>
          <w:szCs w:val="24"/>
        </w:rPr>
        <w:t xml:space="preserve"> </w:t>
      </w:r>
      <w:r w:rsidR="00DB5753" w:rsidRPr="00052CD1">
        <w:rPr>
          <w:rFonts w:ascii="Times New Roman" w:hAnsi="Times New Roman"/>
          <w:iCs/>
          <w:sz w:val="24"/>
          <w:szCs w:val="24"/>
          <w:u w:val="single"/>
        </w:rPr>
        <w:t>удовлетворительными</w:t>
      </w:r>
      <w:r w:rsidR="00FF3A9C" w:rsidRPr="00052CD1">
        <w:rPr>
          <w:rFonts w:ascii="Times New Roman" w:hAnsi="Times New Roman"/>
          <w:iCs/>
          <w:sz w:val="24"/>
          <w:szCs w:val="24"/>
        </w:rPr>
        <w:t>.</w:t>
      </w:r>
    </w:p>
    <w:p w14:paraId="7C1AE5CB" w14:textId="051B6389" w:rsidR="00CD0583" w:rsidRPr="00052CD1" w:rsidRDefault="0013181A" w:rsidP="000121B1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iCs/>
          <w:sz w:val="24"/>
          <w:szCs w:val="24"/>
        </w:rPr>
        <w:t>Разработ</w:t>
      </w:r>
      <w:r w:rsidR="00F566C9" w:rsidRPr="00052CD1">
        <w:rPr>
          <w:rFonts w:ascii="Times New Roman" w:hAnsi="Times New Roman"/>
          <w:iCs/>
          <w:sz w:val="24"/>
          <w:szCs w:val="24"/>
        </w:rPr>
        <w:t>ать</w:t>
      </w:r>
      <w:r w:rsidRPr="00052CD1">
        <w:rPr>
          <w:rFonts w:ascii="Times New Roman" w:hAnsi="Times New Roman"/>
          <w:iCs/>
          <w:sz w:val="24"/>
          <w:szCs w:val="24"/>
        </w:rPr>
        <w:t xml:space="preserve"> </w:t>
      </w:r>
      <w:r w:rsidR="001D4893" w:rsidRPr="00052CD1">
        <w:rPr>
          <w:rFonts w:ascii="Times New Roman" w:hAnsi="Times New Roman"/>
          <w:iCs/>
          <w:sz w:val="24"/>
          <w:szCs w:val="24"/>
        </w:rPr>
        <w:t>регламент</w:t>
      </w:r>
      <w:r w:rsidRPr="00052CD1">
        <w:rPr>
          <w:rFonts w:ascii="Times New Roman" w:hAnsi="Times New Roman"/>
          <w:iCs/>
          <w:sz w:val="24"/>
          <w:szCs w:val="24"/>
        </w:rPr>
        <w:t xml:space="preserve"> закупок посредством единого </w:t>
      </w:r>
      <w:proofErr w:type="spellStart"/>
      <w:r w:rsidRPr="00052CD1">
        <w:rPr>
          <w:rFonts w:ascii="Times New Roman" w:hAnsi="Times New Roman"/>
          <w:iCs/>
          <w:sz w:val="24"/>
          <w:szCs w:val="24"/>
        </w:rPr>
        <w:t>агрегатора</w:t>
      </w:r>
      <w:proofErr w:type="spellEnd"/>
      <w:r w:rsidRPr="00052CD1">
        <w:rPr>
          <w:rFonts w:ascii="Times New Roman" w:hAnsi="Times New Roman"/>
          <w:iCs/>
          <w:sz w:val="24"/>
          <w:szCs w:val="24"/>
        </w:rPr>
        <w:t xml:space="preserve"> торговли (ЕАТ)</w:t>
      </w:r>
      <w:r w:rsidR="00F566C9" w:rsidRPr="00052CD1">
        <w:rPr>
          <w:rFonts w:ascii="Times New Roman" w:hAnsi="Times New Roman"/>
          <w:iCs/>
          <w:sz w:val="24"/>
          <w:szCs w:val="24"/>
        </w:rPr>
        <w:t>.</w:t>
      </w:r>
    </w:p>
    <w:p w14:paraId="2EEE8CFD" w14:textId="217E61A4" w:rsidR="00CD0583" w:rsidRPr="00052CD1" w:rsidRDefault="00CD0583" w:rsidP="000121B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b/>
          <w:bCs/>
          <w:sz w:val="24"/>
          <w:szCs w:val="24"/>
        </w:rPr>
        <w:t>Ответственные:</w:t>
      </w:r>
      <w:r w:rsidRPr="00052CD1">
        <w:rPr>
          <w:rFonts w:ascii="Times New Roman" w:hAnsi="Times New Roman"/>
          <w:bCs/>
          <w:sz w:val="24"/>
          <w:szCs w:val="24"/>
        </w:rPr>
        <w:t xml:space="preserve"> </w:t>
      </w:r>
      <w:r w:rsidRPr="00052CD1">
        <w:rPr>
          <w:rFonts w:ascii="Times New Roman" w:hAnsi="Times New Roman"/>
          <w:iCs/>
          <w:sz w:val="24"/>
          <w:szCs w:val="24"/>
        </w:rPr>
        <w:t xml:space="preserve">начальник ФЭУ, </w:t>
      </w:r>
      <w:r w:rsidR="00FD2368" w:rsidRPr="00052CD1">
        <w:rPr>
          <w:rFonts w:ascii="Times New Roman" w:hAnsi="Times New Roman"/>
          <w:iCs/>
          <w:sz w:val="24"/>
          <w:szCs w:val="24"/>
        </w:rPr>
        <w:t>руководитель контрактной службы</w:t>
      </w:r>
      <w:r w:rsidRPr="00052CD1">
        <w:rPr>
          <w:rFonts w:ascii="Times New Roman" w:hAnsi="Times New Roman"/>
          <w:iCs/>
          <w:sz w:val="24"/>
          <w:szCs w:val="24"/>
        </w:rPr>
        <w:t>.</w:t>
      </w:r>
    </w:p>
    <w:p w14:paraId="10A3A3A6" w14:textId="6E66D227" w:rsidR="00CD0583" w:rsidRPr="00052CD1" w:rsidRDefault="00CD0583" w:rsidP="000121B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b/>
          <w:iCs/>
          <w:sz w:val="24"/>
          <w:szCs w:val="24"/>
        </w:rPr>
        <w:t>Срок:</w:t>
      </w:r>
      <w:r w:rsidRPr="00052CD1">
        <w:rPr>
          <w:rFonts w:ascii="Times New Roman" w:hAnsi="Times New Roman"/>
          <w:iCs/>
          <w:sz w:val="24"/>
          <w:szCs w:val="24"/>
        </w:rPr>
        <w:t xml:space="preserve"> до </w:t>
      </w:r>
      <w:r w:rsidR="00C11492" w:rsidRPr="00052CD1">
        <w:rPr>
          <w:rFonts w:ascii="Times New Roman" w:hAnsi="Times New Roman"/>
          <w:bCs/>
          <w:sz w:val="24"/>
          <w:szCs w:val="24"/>
        </w:rPr>
        <w:t xml:space="preserve">01 </w:t>
      </w:r>
      <w:r w:rsidR="0013181A" w:rsidRPr="00052CD1">
        <w:rPr>
          <w:rFonts w:ascii="Times New Roman" w:hAnsi="Times New Roman"/>
          <w:bCs/>
          <w:sz w:val="24"/>
          <w:szCs w:val="24"/>
        </w:rPr>
        <w:t>июня</w:t>
      </w:r>
      <w:r w:rsidR="00C11492" w:rsidRPr="00052CD1">
        <w:rPr>
          <w:rFonts w:ascii="Times New Roman" w:hAnsi="Times New Roman"/>
          <w:bCs/>
          <w:sz w:val="24"/>
          <w:szCs w:val="24"/>
        </w:rPr>
        <w:t xml:space="preserve"> 202</w:t>
      </w:r>
      <w:r w:rsidR="0013181A" w:rsidRPr="00052CD1">
        <w:rPr>
          <w:rFonts w:ascii="Times New Roman" w:hAnsi="Times New Roman"/>
          <w:bCs/>
          <w:sz w:val="24"/>
          <w:szCs w:val="24"/>
        </w:rPr>
        <w:t>5</w:t>
      </w:r>
      <w:r w:rsidR="00C11492" w:rsidRPr="00052CD1">
        <w:rPr>
          <w:rFonts w:ascii="Times New Roman" w:hAnsi="Times New Roman"/>
          <w:bCs/>
          <w:sz w:val="24"/>
          <w:szCs w:val="24"/>
        </w:rPr>
        <w:t xml:space="preserve"> года</w:t>
      </w:r>
      <w:r w:rsidRPr="00052CD1">
        <w:rPr>
          <w:rFonts w:ascii="Times New Roman" w:hAnsi="Times New Roman"/>
          <w:iCs/>
          <w:sz w:val="24"/>
          <w:szCs w:val="24"/>
        </w:rPr>
        <w:t>.</w:t>
      </w:r>
    </w:p>
    <w:p w14:paraId="0059330B" w14:textId="0E3937B7" w:rsidR="009E2ADA" w:rsidRPr="00052CD1" w:rsidRDefault="00375766" w:rsidP="000121B1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iCs/>
          <w:sz w:val="24"/>
          <w:szCs w:val="24"/>
        </w:rPr>
        <w:t xml:space="preserve">Разработать </w:t>
      </w:r>
      <w:r w:rsidR="0013181A" w:rsidRPr="00052CD1">
        <w:rPr>
          <w:rFonts w:ascii="Times New Roman" w:hAnsi="Times New Roman"/>
          <w:iCs/>
          <w:sz w:val="24"/>
          <w:szCs w:val="24"/>
        </w:rPr>
        <w:t xml:space="preserve">и внедрить новую </w:t>
      </w:r>
      <w:r w:rsidRPr="00052CD1">
        <w:rPr>
          <w:rFonts w:ascii="Times New Roman" w:hAnsi="Times New Roman"/>
          <w:iCs/>
          <w:sz w:val="24"/>
          <w:szCs w:val="24"/>
        </w:rPr>
        <w:t xml:space="preserve">систему </w:t>
      </w:r>
      <w:r w:rsidR="0013181A" w:rsidRPr="00052CD1">
        <w:rPr>
          <w:rFonts w:ascii="Times New Roman" w:hAnsi="Times New Roman"/>
          <w:iCs/>
          <w:sz w:val="24"/>
          <w:szCs w:val="24"/>
        </w:rPr>
        <w:t>оплаты труда неуказных категорий работников</w:t>
      </w:r>
      <w:r w:rsidR="009E2ADA" w:rsidRPr="00052CD1">
        <w:rPr>
          <w:rFonts w:ascii="Times New Roman" w:hAnsi="Times New Roman"/>
          <w:iCs/>
          <w:sz w:val="24"/>
          <w:szCs w:val="24"/>
        </w:rPr>
        <w:t xml:space="preserve">. </w:t>
      </w:r>
    </w:p>
    <w:p w14:paraId="7907D4C8" w14:textId="6513D729" w:rsidR="009E2ADA" w:rsidRPr="00052CD1" w:rsidRDefault="009E2ADA" w:rsidP="000121B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b/>
          <w:bCs/>
          <w:sz w:val="24"/>
          <w:szCs w:val="24"/>
        </w:rPr>
        <w:t>Ответственные:</w:t>
      </w:r>
      <w:r w:rsidRPr="00052CD1">
        <w:rPr>
          <w:rFonts w:ascii="Times New Roman" w:hAnsi="Times New Roman"/>
          <w:bCs/>
          <w:sz w:val="24"/>
          <w:szCs w:val="24"/>
        </w:rPr>
        <w:t xml:space="preserve"> </w:t>
      </w:r>
      <w:r w:rsidRPr="00052CD1">
        <w:rPr>
          <w:rFonts w:ascii="Times New Roman" w:hAnsi="Times New Roman"/>
          <w:iCs/>
          <w:sz w:val="24"/>
          <w:szCs w:val="24"/>
        </w:rPr>
        <w:t>начальник ФЭУ,</w:t>
      </w:r>
      <w:r w:rsidRPr="00052CD1">
        <w:rPr>
          <w:rFonts w:ascii="Times New Roman" w:hAnsi="Times New Roman"/>
          <w:bCs/>
          <w:sz w:val="24"/>
          <w:szCs w:val="24"/>
        </w:rPr>
        <w:t xml:space="preserve"> </w:t>
      </w:r>
      <w:r w:rsidR="000121B1" w:rsidRPr="00052CD1">
        <w:rPr>
          <w:rFonts w:ascii="Times New Roman" w:hAnsi="Times New Roman"/>
          <w:iCs/>
          <w:sz w:val="24"/>
          <w:szCs w:val="24"/>
        </w:rPr>
        <w:t>начальник отдела кадров, главный юрисконсульт</w:t>
      </w:r>
      <w:r w:rsidRPr="00052CD1">
        <w:rPr>
          <w:rFonts w:ascii="Times New Roman" w:hAnsi="Times New Roman"/>
          <w:iCs/>
          <w:sz w:val="24"/>
          <w:szCs w:val="24"/>
        </w:rPr>
        <w:t>.</w:t>
      </w:r>
    </w:p>
    <w:p w14:paraId="3C7AE7CE" w14:textId="0475212F" w:rsidR="009E2ADA" w:rsidRPr="00052CD1" w:rsidRDefault="009E2ADA" w:rsidP="000121B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  <w:lang w:val="en-US"/>
        </w:rPr>
      </w:pPr>
      <w:r w:rsidRPr="00052CD1">
        <w:rPr>
          <w:rFonts w:ascii="Times New Roman" w:hAnsi="Times New Roman"/>
          <w:b/>
          <w:iCs/>
          <w:sz w:val="24"/>
          <w:szCs w:val="24"/>
        </w:rPr>
        <w:t>Срок:</w:t>
      </w:r>
      <w:r w:rsidRPr="00052CD1">
        <w:rPr>
          <w:rFonts w:ascii="Times New Roman" w:hAnsi="Times New Roman"/>
          <w:iCs/>
          <w:sz w:val="24"/>
          <w:szCs w:val="24"/>
        </w:rPr>
        <w:t xml:space="preserve"> до </w:t>
      </w:r>
      <w:r w:rsidR="004C634A" w:rsidRPr="00052CD1">
        <w:rPr>
          <w:rFonts w:ascii="Times New Roman" w:hAnsi="Times New Roman"/>
          <w:iCs/>
          <w:sz w:val="24"/>
          <w:szCs w:val="24"/>
        </w:rPr>
        <w:t>3</w:t>
      </w:r>
      <w:r w:rsidR="0013181A" w:rsidRPr="00052CD1">
        <w:rPr>
          <w:rFonts w:ascii="Times New Roman" w:hAnsi="Times New Roman"/>
          <w:iCs/>
          <w:sz w:val="24"/>
          <w:szCs w:val="24"/>
        </w:rPr>
        <w:t>0</w:t>
      </w:r>
      <w:r w:rsidR="004C634A" w:rsidRPr="00052CD1">
        <w:rPr>
          <w:rFonts w:ascii="Times New Roman" w:hAnsi="Times New Roman"/>
          <w:iCs/>
          <w:sz w:val="24"/>
          <w:szCs w:val="24"/>
        </w:rPr>
        <w:t xml:space="preserve"> </w:t>
      </w:r>
      <w:r w:rsidR="0013181A" w:rsidRPr="00052CD1">
        <w:rPr>
          <w:rFonts w:ascii="Times New Roman" w:hAnsi="Times New Roman"/>
          <w:iCs/>
          <w:sz w:val="24"/>
          <w:szCs w:val="24"/>
        </w:rPr>
        <w:t>сентября</w:t>
      </w:r>
      <w:r w:rsidR="004C634A" w:rsidRPr="00052CD1">
        <w:rPr>
          <w:rFonts w:ascii="Times New Roman" w:hAnsi="Times New Roman"/>
          <w:iCs/>
          <w:sz w:val="24"/>
          <w:szCs w:val="24"/>
        </w:rPr>
        <w:t xml:space="preserve"> 202</w:t>
      </w:r>
      <w:r w:rsidR="0013181A" w:rsidRPr="00052CD1">
        <w:rPr>
          <w:rFonts w:ascii="Times New Roman" w:hAnsi="Times New Roman"/>
          <w:iCs/>
          <w:sz w:val="24"/>
          <w:szCs w:val="24"/>
        </w:rPr>
        <w:t>5</w:t>
      </w:r>
      <w:r w:rsidR="004C634A" w:rsidRPr="00052CD1">
        <w:rPr>
          <w:rFonts w:ascii="Times New Roman" w:hAnsi="Times New Roman"/>
          <w:iCs/>
          <w:sz w:val="24"/>
          <w:szCs w:val="24"/>
        </w:rPr>
        <w:t xml:space="preserve"> </w:t>
      </w:r>
      <w:r w:rsidRPr="00052CD1">
        <w:rPr>
          <w:rFonts w:ascii="Times New Roman" w:hAnsi="Times New Roman"/>
          <w:iCs/>
          <w:sz w:val="24"/>
          <w:szCs w:val="24"/>
        </w:rPr>
        <w:t>года.</w:t>
      </w:r>
    </w:p>
    <w:p w14:paraId="2E8B1911" w14:textId="5C64D736" w:rsidR="000121B1" w:rsidRPr="00052CD1" w:rsidRDefault="000121B1" w:rsidP="000121B1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iCs/>
          <w:sz w:val="24"/>
          <w:szCs w:val="24"/>
        </w:rPr>
        <w:t>Утвердить нормативную численность студенческих групп при наборе, разработать систему контроля соблюдения нормативной численности групп</w:t>
      </w:r>
      <w:r w:rsidR="0033435C" w:rsidRPr="00052CD1">
        <w:rPr>
          <w:rFonts w:ascii="Times New Roman" w:hAnsi="Times New Roman"/>
          <w:iCs/>
          <w:sz w:val="24"/>
          <w:szCs w:val="24"/>
        </w:rPr>
        <w:t xml:space="preserve"> при приеме и</w:t>
      </w:r>
      <w:r w:rsidRPr="00052CD1">
        <w:rPr>
          <w:rFonts w:ascii="Times New Roman" w:hAnsi="Times New Roman"/>
          <w:iCs/>
          <w:sz w:val="24"/>
          <w:szCs w:val="24"/>
        </w:rPr>
        <w:t xml:space="preserve"> </w:t>
      </w:r>
      <w:r w:rsidR="0033435C" w:rsidRPr="00052CD1">
        <w:rPr>
          <w:rFonts w:ascii="Times New Roman" w:hAnsi="Times New Roman"/>
          <w:iCs/>
          <w:sz w:val="24"/>
          <w:szCs w:val="24"/>
        </w:rPr>
        <w:t>в течение срока обучения</w:t>
      </w:r>
      <w:r w:rsidRPr="00052CD1">
        <w:rPr>
          <w:rFonts w:ascii="Times New Roman" w:hAnsi="Times New Roman"/>
          <w:iCs/>
          <w:sz w:val="24"/>
          <w:szCs w:val="24"/>
        </w:rPr>
        <w:t xml:space="preserve">. </w:t>
      </w:r>
    </w:p>
    <w:p w14:paraId="294D6B95" w14:textId="18C9C862" w:rsidR="000121B1" w:rsidRPr="00052CD1" w:rsidRDefault="000121B1" w:rsidP="000121B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b/>
          <w:bCs/>
          <w:sz w:val="24"/>
          <w:szCs w:val="24"/>
        </w:rPr>
        <w:t>Ответственные:</w:t>
      </w:r>
      <w:r w:rsidRPr="00052CD1">
        <w:rPr>
          <w:rFonts w:ascii="Times New Roman" w:hAnsi="Times New Roman"/>
          <w:bCs/>
          <w:sz w:val="24"/>
          <w:szCs w:val="24"/>
        </w:rPr>
        <w:t xml:space="preserve"> проректор по образовательной деятельности и цифровой трансформации, </w:t>
      </w:r>
      <w:r w:rsidRPr="00052CD1">
        <w:rPr>
          <w:rFonts w:ascii="Times New Roman" w:hAnsi="Times New Roman"/>
          <w:iCs/>
          <w:sz w:val="24"/>
          <w:szCs w:val="24"/>
        </w:rPr>
        <w:t>начальник ФЭУ.</w:t>
      </w:r>
    </w:p>
    <w:p w14:paraId="1A24F4C5" w14:textId="435ECBA1" w:rsidR="000121B1" w:rsidRPr="00052CD1" w:rsidRDefault="000121B1" w:rsidP="000121B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b/>
          <w:iCs/>
          <w:sz w:val="24"/>
          <w:szCs w:val="24"/>
        </w:rPr>
        <w:t>Срок:</w:t>
      </w:r>
      <w:r w:rsidRPr="00052CD1">
        <w:rPr>
          <w:rFonts w:ascii="Times New Roman" w:hAnsi="Times New Roman"/>
          <w:iCs/>
          <w:sz w:val="24"/>
          <w:szCs w:val="24"/>
        </w:rPr>
        <w:t xml:space="preserve"> до 30 июня 2025 года.</w:t>
      </w:r>
    </w:p>
    <w:p w14:paraId="3248C8B8" w14:textId="19C2BC02" w:rsidR="0008422B" w:rsidRPr="00052CD1" w:rsidRDefault="0008422B" w:rsidP="000121B1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iCs/>
          <w:sz w:val="24"/>
          <w:szCs w:val="24"/>
        </w:rPr>
        <w:t xml:space="preserve">Актуализировать Положение о материальной поддержке обучающихся. </w:t>
      </w:r>
    </w:p>
    <w:p w14:paraId="2D4912BC" w14:textId="41447F16" w:rsidR="0008422B" w:rsidRPr="00052CD1" w:rsidRDefault="0008422B" w:rsidP="000121B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b/>
          <w:bCs/>
          <w:sz w:val="24"/>
          <w:szCs w:val="24"/>
        </w:rPr>
        <w:t>Ответственные:</w:t>
      </w:r>
      <w:r w:rsidRPr="00052CD1">
        <w:rPr>
          <w:rFonts w:ascii="Times New Roman" w:hAnsi="Times New Roman"/>
          <w:bCs/>
          <w:sz w:val="24"/>
          <w:szCs w:val="24"/>
        </w:rPr>
        <w:t xml:space="preserve"> </w:t>
      </w:r>
      <w:r w:rsidRPr="00052CD1">
        <w:rPr>
          <w:rFonts w:ascii="Times New Roman" w:hAnsi="Times New Roman"/>
          <w:iCs/>
          <w:sz w:val="24"/>
          <w:szCs w:val="24"/>
        </w:rPr>
        <w:t>начальник ФЭУ,</w:t>
      </w:r>
      <w:r w:rsidRPr="00052CD1">
        <w:rPr>
          <w:rFonts w:ascii="Times New Roman" w:hAnsi="Times New Roman"/>
          <w:bCs/>
          <w:sz w:val="24"/>
          <w:szCs w:val="24"/>
        </w:rPr>
        <w:t xml:space="preserve"> </w:t>
      </w:r>
      <w:r w:rsidR="0013181A" w:rsidRPr="00052CD1">
        <w:rPr>
          <w:rFonts w:ascii="Times New Roman" w:hAnsi="Times New Roman"/>
          <w:bCs/>
          <w:sz w:val="24"/>
          <w:szCs w:val="24"/>
        </w:rPr>
        <w:t xml:space="preserve">главный бухгалтер, </w:t>
      </w:r>
      <w:r w:rsidRPr="00052CD1">
        <w:rPr>
          <w:rFonts w:ascii="Times New Roman" w:hAnsi="Times New Roman"/>
          <w:bCs/>
          <w:sz w:val="24"/>
          <w:szCs w:val="24"/>
        </w:rPr>
        <w:t>главный юрисконсульт</w:t>
      </w:r>
      <w:r w:rsidRPr="00052CD1">
        <w:rPr>
          <w:rFonts w:ascii="Times New Roman" w:hAnsi="Times New Roman"/>
          <w:iCs/>
          <w:sz w:val="24"/>
          <w:szCs w:val="24"/>
        </w:rPr>
        <w:t>.</w:t>
      </w:r>
    </w:p>
    <w:p w14:paraId="6760929B" w14:textId="189FDD6F" w:rsidR="0008422B" w:rsidRPr="00052CD1" w:rsidRDefault="0008422B" w:rsidP="000121B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b/>
          <w:iCs/>
          <w:sz w:val="24"/>
          <w:szCs w:val="24"/>
        </w:rPr>
        <w:t>Срок:</w:t>
      </w:r>
      <w:r w:rsidRPr="00052CD1">
        <w:rPr>
          <w:rFonts w:ascii="Times New Roman" w:hAnsi="Times New Roman"/>
          <w:iCs/>
          <w:sz w:val="24"/>
          <w:szCs w:val="24"/>
        </w:rPr>
        <w:t xml:space="preserve"> 3</w:t>
      </w:r>
      <w:r w:rsidR="000121B1" w:rsidRPr="00052CD1">
        <w:rPr>
          <w:rFonts w:ascii="Times New Roman" w:hAnsi="Times New Roman"/>
          <w:iCs/>
          <w:sz w:val="24"/>
          <w:szCs w:val="24"/>
        </w:rPr>
        <w:t>1</w:t>
      </w:r>
      <w:r w:rsidRPr="00052CD1">
        <w:rPr>
          <w:rFonts w:ascii="Times New Roman" w:hAnsi="Times New Roman"/>
          <w:iCs/>
          <w:sz w:val="24"/>
          <w:szCs w:val="24"/>
        </w:rPr>
        <w:t xml:space="preserve"> </w:t>
      </w:r>
      <w:r w:rsidR="000121B1" w:rsidRPr="00052CD1">
        <w:rPr>
          <w:rFonts w:ascii="Times New Roman" w:hAnsi="Times New Roman"/>
          <w:iCs/>
          <w:sz w:val="24"/>
          <w:szCs w:val="24"/>
        </w:rPr>
        <w:t>августа</w:t>
      </w:r>
      <w:r w:rsidRPr="00052CD1">
        <w:rPr>
          <w:rFonts w:ascii="Times New Roman" w:hAnsi="Times New Roman"/>
          <w:iCs/>
          <w:sz w:val="24"/>
          <w:szCs w:val="24"/>
        </w:rPr>
        <w:t xml:space="preserve"> 202</w:t>
      </w:r>
      <w:r w:rsidR="0013181A" w:rsidRPr="00052CD1">
        <w:rPr>
          <w:rFonts w:ascii="Times New Roman" w:hAnsi="Times New Roman"/>
          <w:iCs/>
          <w:sz w:val="24"/>
          <w:szCs w:val="24"/>
        </w:rPr>
        <w:t>5</w:t>
      </w:r>
      <w:r w:rsidRPr="00052CD1">
        <w:rPr>
          <w:rFonts w:ascii="Times New Roman" w:hAnsi="Times New Roman"/>
          <w:iCs/>
          <w:sz w:val="24"/>
          <w:szCs w:val="24"/>
        </w:rPr>
        <w:t xml:space="preserve"> года.</w:t>
      </w:r>
    </w:p>
    <w:p w14:paraId="5F0529B4" w14:textId="20B9B3E8" w:rsidR="00687F4B" w:rsidRPr="00052CD1" w:rsidRDefault="00FD2368" w:rsidP="000121B1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iCs/>
          <w:sz w:val="24"/>
          <w:szCs w:val="24"/>
        </w:rPr>
        <w:t xml:space="preserve">Осуществить </w:t>
      </w:r>
      <w:r w:rsidR="0013181A" w:rsidRPr="00052CD1">
        <w:rPr>
          <w:rFonts w:ascii="Times New Roman" w:hAnsi="Times New Roman"/>
          <w:iCs/>
          <w:sz w:val="24"/>
          <w:szCs w:val="24"/>
        </w:rPr>
        <w:t xml:space="preserve">списание </w:t>
      </w:r>
      <w:r w:rsidR="001B0925" w:rsidRPr="00052CD1">
        <w:rPr>
          <w:rFonts w:ascii="Times New Roman" w:hAnsi="Times New Roman"/>
          <w:iCs/>
          <w:sz w:val="24"/>
          <w:szCs w:val="24"/>
        </w:rPr>
        <w:t xml:space="preserve">объектов недвижимого </w:t>
      </w:r>
      <w:proofErr w:type="spellStart"/>
      <w:r w:rsidR="001B0925" w:rsidRPr="00052CD1">
        <w:rPr>
          <w:rFonts w:ascii="Times New Roman" w:hAnsi="Times New Roman"/>
          <w:iCs/>
          <w:sz w:val="24"/>
          <w:szCs w:val="24"/>
        </w:rPr>
        <w:t>иущества</w:t>
      </w:r>
      <w:proofErr w:type="spellEnd"/>
      <w:r w:rsidR="00687F4B" w:rsidRPr="00052CD1">
        <w:rPr>
          <w:rFonts w:ascii="Times New Roman" w:hAnsi="Times New Roman"/>
          <w:iCs/>
          <w:sz w:val="24"/>
          <w:szCs w:val="24"/>
        </w:rPr>
        <w:t>.</w:t>
      </w:r>
    </w:p>
    <w:p w14:paraId="641DCDF5" w14:textId="18139409" w:rsidR="00687F4B" w:rsidRPr="00052CD1" w:rsidRDefault="00687F4B" w:rsidP="000121B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52CD1">
        <w:rPr>
          <w:rFonts w:ascii="Times New Roman" w:hAnsi="Times New Roman"/>
          <w:b/>
          <w:bCs/>
          <w:sz w:val="24"/>
          <w:szCs w:val="24"/>
        </w:rPr>
        <w:t>Ответственные</w:t>
      </w:r>
      <w:r w:rsidRPr="00052CD1">
        <w:rPr>
          <w:rFonts w:ascii="Times New Roman" w:hAnsi="Times New Roman"/>
          <w:bCs/>
          <w:sz w:val="24"/>
          <w:szCs w:val="24"/>
        </w:rPr>
        <w:t xml:space="preserve">: </w:t>
      </w:r>
      <w:r w:rsidR="0013181A" w:rsidRPr="00052CD1">
        <w:rPr>
          <w:rFonts w:ascii="Times New Roman" w:hAnsi="Times New Roman"/>
          <w:iCs/>
          <w:sz w:val="24"/>
          <w:szCs w:val="24"/>
        </w:rPr>
        <w:t>начальник ФЭУ,</w:t>
      </w:r>
      <w:r w:rsidR="0013181A" w:rsidRPr="00052CD1">
        <w:rPr>
          <w:rFonts w:ascii="Times New Roman" w:hAnsi="Times New Roman"/>
          <w:bCs/>
          <w:sz w:val="24"/>
          <w:szCs w:val="24"/>
        </w:rPr>
        <w:t xml:space="preserve"> </w:t>
      </w:r>
      <w:r w:rsidR="0096523A" w:rsidRPr="00052CD1">
        <w:rPr>
          <w:rFonts w:ascii="Times New Roman" w:hAnsi="Times New Roman"/>
          <w:bCs/>
          <w:sz w:val="24"/>
          <w:szCs w:val="24"/>
        </w:rPr>
        <w:t>проректор по АХР</w:t>
      </w:r>
      <w:r w:rsidRPr="00052CD1">
        <w:rPr>
          <w:rFonts w:ascii="Times New Roman" w:hAnsi="Times New Roman"/>
          <w:bCs/>
          <w:sz w:val="24"/>
          <w:szCs w:val="24"/>
        </w:rPr>
        <w:t>.</w:t>
      </w:r>
    </w:p>
    <w:p w14:paraId="1E7E488C" w14:textId="7526CEA3" w:rsidR="00687F4B" w:rsidRPr="00052CD1" w:rsidRDefault="00687F4B" w:rsidP="000121B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b/>
          <w:iCs/>
          <w:sz w:val="24"/>
          <w:szCs w:val="24"/>
        </w:rPr>
        <w:t>Срок:</w:t>
      </w:r>
      <w:r w:rsidRPr="00052CD1">
        <w:rPr>
          <w:rFonts w:ascii="Times New Roman" w:hAnsi="Times New Roman"/>
          <w:iCs/>
          <w:sz w:val="24"/>
          <w:szCs w:val="24"/>
        </w:rPr>
        <w:t xml:space="preserve"> </w:t>
      </w:r>
      <w:r w:rsidR="0013181A" w:rsidRPr="00052CD1">
        <w:rPr>
          <w:rFonts w:ascii="Times New Roman" w:hAnsi="Times New Roman"/>
          <w:iCs/>
          <w:sz w:val="24"/>
          <w:szCs w:val="24"/>
        </w:rPr>
        <w:t xml:space="preserve">списание </w:t>
      </w:r>
      <w:r w:rsidRPr="00052CD1">
        <w:rPr>
          <w:rFonts w:ascii="Times New Roman" w:hAnsi="Times New Roman"/>
          <w:iCs/>
          <w:sz w:val="24"/>
          <w:szCs w:val="24"/>
        </w:rPr>
        <w:t xml:space="preserve">до </w:t>
      </w:r>
      <w:r w:rsidR="0096523A" w:rsidRPr="00052CD1">
        <w:rPr>
          <w:rFonts w:ascii="Times New Roman" w:hAnsi="Times New Roman"/>
          <w:iCs/>
          <w:sz w:val="24"/>
          <w:szCs w:val="24"/>
        </w:rPr>
        <w:t>3</w:t>
      </w:r>
      <w:r w:rsidRPr="00052CD1">
        <w:rPr>
          <w:rFonts w:ascii="Times New Roman" w:hAnsi="Times New Roman"/>
          <w:iCs/>
          <w:sz w:val="24"/>
          <w:szCs w:val="24"/>
        </w:rPr>
        <w:t xml:space="preserve">1 </w:t>
      </w:r>
      <w:r w:rsidR="006C3E0E" w:rsidRPr="00052CD1">
        <w:rPr>
          <w:rFonts w:ascii="Times New Roman" w:hAnsi="Times New Roman"/>
          <w:iCs/>
          <w:sz w:val="24"/>
          <w:szCs w:val="24"/>
        </w:rPr>
        <w:t>декабря</w:t>
      </w:r>
      <w:r w:rsidRPr="00052CD1">
        <w:rPr>
          <w:rFonts w:ascii="Times New Roman" w:hAnsi="Times New Roman"/>
          <w:iCs/>
          <w:sz w:val="24"/>
          <w:szCs w:val="24"/>
        </w:rPr>
        <w:t xml:space="preserve"> 202</w:t>
      </w:r>
      <w:r w:rsidR="0013181A" w:rsidRPr="00052CD1">
        <w:rPr>
          <w:rFonts w:ascii="Times New Roman" w:hAnsi="Times New Roman"/>
          <w:iCs/>
          <w:sz w:val="24"/>
          <w:szCs w:val="24"/>
        </w:rPr>
        <w:t>5</w:t>
      </w:r>
      <w:r w:rsidRPr="00052CD1">
        <w:rPr>
          <w:rFonts w:ascii="Times New Roman" w:hAnsi="Times New Roman"/>
          <w:iCs/>
          <w:sz w:val="24"/>
          <w:szCs w:val="24"/>
        </w:rPr>
        <w:t xml:space="preserve"> года</w:t>
      </w:r>
      <w:r w:rsidR="0013181A" w:rsidRPr="00052CD1">
        <w:rPr>
          <w:rFonts w:ascii="Times New Roman" w:hAnsi="Times New Roman"/>
          <w:iCs/>
          <w:sz w:val="24"/>
          <w:szCs w:val="24"/>
        </w:rPr>
        <w:t>; демонтаж до 31 октября 2026 года</w:t>
      </w:r>
      <w:r w:rsidRPr="00052CD1">
        <w:rPr>
          <w:rFonts w:ascii="Times New Roman" w:hAnsi="Times New Roman"/>
          <w:iCs/>
          <w:sz w:val="24"/>
          <w:szCs w:val="24"/>
        </w:rPr>
        <w:t>.</w:t>
      </w:r>
    </w:p>
    <w:p w14:paraId="387C6E68" w14:textId="0F379BD5" w:rsidR="00850A45" w:rsidRPr="00052CD1" w:rsidRDefault="00850A45" w:rsidP="00850A45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iCs/>
          <w:sz w:val="24"/>
          <w:szCs w:val="24"/>
        </w:rPr>
        <w:t xml:space="preserve">Провести внутренний аудит дебиторской задолженности проживающих в общежитиях нанимателей. </w:t>
      </w:r>
    </w:p>
    <w:p w14:paraId="18A45A29" w14:textId="02B30863" w:rsidR="00850A45" w:rsidRPr="00052CD1" w:rsidRDefault="00850A45" w:rsidP="00850A4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b/>
          <w:iCs/>
          <w:sz w:val="24"/>
          <w:szCs w:val="24"/>
        </w:rPr>
        <w:t>Ответственные</w:t>
      </w:r>
      <w:r w:rsidRPr="00052CD1">
        <w:rPr>
          <w:rFonts w:ascii="Times New Roman" w:hAnsi="Times New Roman"/>
          <w:iCs/>
          <w:sz w:val="24"/>
          <w:szCs w:val="24"/>
        </w:rPr>
        <w:t>: главный юрисконсульт, главный бухгалтер, проректор по АХР, начальник ФЭУ.</w:t>
      </w:r>
    </w:p>
    <w:p w14:paraId="74238A38" w14:textId="77777777" w:rsidR="00850A45" w:rsidRPr="00052CD1" w:rsidRDefault="00850A45" w:rsidP="00850A4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b/>
          <w:iCs/>
          <w:sz w:val="24"/>
          <w:szCs w:val="24"/>
        </w:rPr>
        <w:t>Срок</w:t>
      </w:r>
      <w:r w:rsidRPr="00052CD1">
        <w:rPr>
          <w:rFonts w:ascii="Times New Roman" w:hAnsi="Times New Roman"/>
          <w:iCs/>
          <w:sz w:val="24"/>
          <w:szCs w:val="24"/>
        </w:rPr>
        <w:t>: до 01января 2026 года;</w:t>
      </w:r>
      <w:r w:rsidRPr="00052CD1">
        <w:rPr>
          <w:rFonts w:ascii="Times New Roman" w:hAnsi="Times New Roman"/>
          <w:iCs/>
          <w:sz w:val="24"/>
          <w:szCs w:val="24"/>
        </w:rPr>
        <w:tab/>
      </w:r>
    </w:p>
    <w:p w14:paraId="127A7072" w14:textId="795108C6" w:rsidR="00850A45" w:rsidRPr="00052CD1" w:rsidRDefault="00850A45" w:rsidP="00850A45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iCs/>
          <w:sz w:val="24"/>
          <w:szCs w:val="24"/>
        </w:rPr>
        <w:t xml:space="preserve">Провести анализ текущих задач и обязанностей работников финансово-экономического управления и бухгалтерии в условиях ограниченности трудовыми ресурсами. </w:t>
      </w:r>
    </w:p>
    <w:p w14:paraId="7E3880AE" w14:textId="77777777" w:rsidR="00850A45" w:rsidRPr="00052CD1" w:rsidRDefault="00850A45" w:rsidP="00850A4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b/>
          <w:iCs/>
          <w:sz w:val="24"/>
          <w:szCs w:val="24"/>
        </w:rPr>
        <w:t>Ответственные</w:t>
      </w:r>
      <w:r w:rsidRPr="00052CD1">
        <w:rPr>
          <w:rFonts w:ascii="Times New Roman" w:hAnsi="Times New Roman"/>
          <w:iCs/>
          <w:sz w:val="24"/>
          <w:szCs w:val="24"/>
        </w:rPr>
        <w:t>: главный бухгалтер, начальник ФЭУ.</w:t>
      </w:r>
    </w:p>
    <w:p w14:paraId="6CD23AB9" w14:textId="58AD870D" w:rsidR="00934C33" w:rsidRDefault="00850A45" w:rsidP="00850A4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052CD1">
        <w:rPr>
          <w:rFonts w:ascii="Times New Roman" w:hAnsi="Times New Roman"/>
          <w:b/>
          <w:iCs/>
          <w:sz w:val="24"/>
          <w:szCs w:val="24"/>
        </w:rPr>
        <w:t>Срок</w:t>
      </w:r>
      <w:r w:rsidRPr="00052CD1">
        <w:rPr>
          <w:rFonts w:ascii="Times New Roman" w:hAnsi="Times New Roman"/>
          <w:iCs/>
          <w:sz w:val="24"/>
          <w:szCs w:val="24"/>
        </w:rPr>
        <w:t>: при наличии технической возможности, но не позднее 01 января 2026 года.</w:t>
      </w:r>
    </w:p>
    <w:p w14:paraId="4533FDCC" w14:textId="77777777" w:rsidR="00052CD1" w:rsidRPr="003A1A0B" w:rsidRDefault="00052CD1" w:rsidP="00052CD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1A0B">
        <w:rPr>
          <w:rFonts w:ascii="Times New Roman" w:hAnsi="Times New Roman"/>
          <w:sz w:val="24"/>
          <w:szCs w:val="24"/>
        </w:rPr>
        <w:t xml:space="preserve">Контроль за исполнением решения Ученого совета возложить на Якушенко Н.С., главного бухгалтера.  </w:t>
      </w:r>
    </w:p>
    <w:p w14:paraId="493C1E8D" w14:textId="77777777" w:rsidR="00052CD1" w:rsidRPr="00052CD1" w:rsidRDefault="00052CD1" w:rsidP="00850A4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bookmarkStart w:id="1" w:name="_GoBack"/>
      <w:bookmarkEnd w:id="1"/>
    </w:p>
    <w:sectPr w:rsidR="00052CD1" w:rsidRPr="00052CD1" w:rsidSect="00052CD1">
      <w:footerReference w:type="default" r:id="rId8"/>
      <w:pgSz w:w="11906" w:h="16838"/>
      <w:pgMar w:top="851" w:right="850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16CA2" w14:textId="77777777" w:rsidR="00CB41E9" w:rsidRDefault="00CB41E9" w:rsidP="00643804">
      <w:pPr>
        <w:spacing w:after="0" w:line="240" w:lineRule="auto"/>
      </w:pPr>
      <w:r>
        <w:separator/>
      </w:r>
    </w:p>
  </w:endnote>
  <w:endnote w:type="continuationSeparator" w:id="0">
    <w:p w14:paraId="6F4CCB36" w14:textId="77777777" w:rsidR="00CB41E9" w:rsidRDefault="00CB41E9" w:rsidP="0064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4371714"/>
    </w:sdtPr>
    <w:sdtEndPr/>
    <w:sdtContent>
      <w:p w14:paraId="0D10A918" w14:textId="77777777" w:rsidR="00643804" w:rsidRDefault="00D92E7E">
        <w:pPr>
          <w:pStyle w:val="a9"/>
          <w:jc w:val="center"/>
        </w:pPr>
        <w:r>
          <w:fldChar w:fldCharType="begin"/>
        </w:r>
        <w:r w:rsidR="00643804">
          <w:instrText>PAGE   \* MERGEFORMAT</w:instrText>
        </w:r>
        <w:r>
          <w:fldChar w:fldCharType="separate"/>
        </w:r>
        <w:r w:rsidR="00052CD1">
          <w:rPr>
            <w:noProof/>
          </w:rPr>
          <w:t>2</w:t>
        </w:r>
        <w:r>
          <w:fldChar w:fldCharType="end"/>
        </w:r>
      </w:p>
    </w:sdtContent>
  </w:sdt>
  <w:p w14:paraId="5333B3D1" w14:textId="77777777" w:rsidR="00643804" w:rsidRDefault="0064380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92E0B" w14:textId="77777777" w:rsidR="00CB41E9" w:rsidRDefault="00CB41E9" w:rsidP="00643804">
      <w:pPr>
        <w:spacing w:after="0" w:line="240" w:lineRule="auto"/>
      </w:pPr>
      <w:r>
        <w:separator/>
      </w:r>
    </w:p>
  </w:footnote>
  <w:footnote w:type="continuationSeparator" w:id="0">
    <w:p w14:paraId="5FFCC1F5" w14:textId="77777777" w:rsidR="00CB41E9" w:rsidRDefault="00CB41E9" w:rsidP="00643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40180"/>
    <w:multiLevelType w:val="hybridMultilevel"/>
    <w:tmpl w:val="DA64DE94"/>
    <w:lvl w:ilvl="0" w:tplc="A4F27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C784B"/>
    <w:multiLevelType w:val="hybridMultilevel"/>
    <w:tmpl w:val="4B5EAF8E"/>
    <w:lvl w:ilvl="0" w:tplc="A4F27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C00C6C"/>
    <w:multiLevelType w:val="hybridMultilevel"/>
    <w:tmpl w:val="4B5EAF8E"/>
    <w:lvl w:ilvl="0" w:tplc="A4F27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C7147"/>
    <w:multiLevelType w:val="hybridMultilevel"/>
    <w:tmpl w:val="5BF2D4E4"/>
    <w:lvl w:ilvl="0" w:tplc="C1A682D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506063C"/>
    <w:multiLevelType w:val="hybridMultilevel"/>
    <w:tmpl w:val="4B5EAF8E"/>
    <w:lvl w:ilvl="0" w:tplc="A4F27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D44592"/>
    <w:multiLevelType w:val="hybridMultilevel"/>
    <w:tmpl w:val="531A99AE"/>
    <w:lvl w:ilvl="0" w:tplc="55483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66A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ECB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3C7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B07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161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A0A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60C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BAC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B65714C"/>
    <w:multiLevelType w:val="hybridMultilevel"/>
    <w:tmpl w:val="6E2CE844"/>
    <w:lvl w:ilvl="0" w:tplc="2488C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D0E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0C1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2B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2EB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780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DA4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4A7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D42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C073747"/>
    <w:multiLevelType w:val="hybridMultilevel"/>
    <w:tmpl w:val="AAF401E4"/>
    <w:lvl w:ilvl="0" w:tplc="D69A6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9E8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02D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BAA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3A2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202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489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2C7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2E1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8124702"/>
    <w:multiLevelType w:val="hybridMultilevel"/>
    <w:tmpl w:val="9BA452B0"/>
    <w:lvl w:ilvl="0" w:tplc="B5C01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12C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ECB9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508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020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0E5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52B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09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0E9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9966A5F"/>
    <w:multiLevelType w:val="hybridMultilevel"/>
    <w:tmpl w:val="FD4AABB6"/>
    <w:lvl w:ilvl="0" w:tplc="D2243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0E2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AE2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4C68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A42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580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BE7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72E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085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B904FF4"/>
    <w:multiLevelType w:val="hybridMultilevel"/>
    <w:tmpl w:val="21A87AB8"/>
    <w:lvl w:ilvl="0" w:tplc="66E24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CEFE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BEA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C03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A5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264B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9EE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F28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A0E2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F4B5564"/>
    <w:multiLevelType w:val="hybridMultilevel"/>
    <w:tmpl w:val="31AE6CE4"/>
    <w:lvl w:ilvl="0" w:tplc="07E2A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402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825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6EE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7C9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C65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D6B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280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00A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4B87921"/>
    <w:multiLevelType w:val="hybridMultilevel"/>
    <w:tmpl w:val="4B5EAF8E"/>
    <w:lvl w:ilvl="0" w:tplc="A4F27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A04D07"/>
    <w:multiLevelType w:val="hybridMultilevel"/>
    <w:tmpl w:val="4B5EAF8E"/>
    <w:lvl w:ilvl="0" w:tplc="A4F27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E42554"/>
    <w:multiLevelType w:val="hybridMultilevel"/>
    <w:tmpl w:val="7590734A"/>
    <w:lvl w:ilvl="0" w:tplc="7F100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20B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100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6AF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269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307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927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AEC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ACC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9D658CB"/>
    <w:multiLevelType w:val="hybridMultilevel"/>
    <w:tmpl w:val="4E220192"/>
    <w:lvl w:ilvl="0" w:tplc="A2BC8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A874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F6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20B1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460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3459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D87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380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78A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A881336"/>
    <w:multiLevelType w:val="hybridMultilevel"/>
    <w:tmpl w:val="8B62A340"/>
    <w:lvl w:ilvl="0" w:tplc="80221B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CA9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7E1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509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CEF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1AE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7C6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92B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963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4EC3BDE"/>
    <w:multiLevelType w:val="hybridMultilevel"/>
    <w:tmpl w:val="4B5EAF8E"/>
    <w:lvl w:ilvl="0" w:tplc="A4F27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495E9C"/>
    <w:multiLevelType w:val="hybridMultilevel"/>
    <w:tmpl w:val="910C088E"/>
    <w:lvl w:ilvl="0" w:tplc="7C7AF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D8C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844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304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EC4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461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804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E83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36F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2265EDB"/>
    <w:multiLevelType w:val="hybridMultilevel"/>
    <w:tmpl w:val="4B5EAF8E"/>
    <w:lvl w:ilvl="0" w:tplc="A4F27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4F4C06"/>
    <w:multiLevelType w:val="hybridMultilevel"/>
    <w:tmpl w:val="B3626BC4"/>
    <w:lvl w:ilvl="0" w:tplc="D7F427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500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601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AA0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1CE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8C5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0AF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864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18C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9335C96"/>
    <w:multiLevelType w:val="hybridMultilevel"/>
    <w:tmpl w:val="6BF88AB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43B3F"/>
    <w:multiLevelType w:val="hybridMultilevel"/>
    <w:tmpl w:val="4B5EAF8E"/>
    <w:lvl w:ilvl="0" w:tplc="A4F27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007B29"/>
    <w:multiLevelType w:val="hybridMultilevel"/>
    <w:tmpl w:val="5C2EBAAE"/>
    <w:lvl w:ilvl="0" w:tplc="39D4D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CEC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00C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8A5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10F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365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D66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42B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C0D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1"/>
  </w:num>
  <w:num w:numId="3">
    <w:abstractNumId w:val="4"/>
  </w:num>
  <w:num w:numId="4">
    <w:abstractNumId w:val="20"/>
  </w:num>
  <w:num w:numId="5">
    <w:abstractNumId w:val="16"/>
  </w:num>
  <w:num w:numId="6">
    <w:abstractNumId w:val="10"/>
  </w:num>
  <w:num w:numId="7">
    <w:abstractNumId w:val="7"/>
  </w:num>
  <w:num w:numId="8">
    <w:abstractNumId w:val="15"/>
  </w:num>
  <w:num w:numId="9">
    <w:abstractNumId w:val="8"/>
  </w:num>
  <w:num w:numId="10">
    <w:abstractNumId w:val="6"/>
  </w:num>
  <w:num w:numId="11">
    <w:abstractNumId w:val="14"/>
  </w:num>
  <w:num w:numId="12">
    <w:abstractNumId w:val="18"/>
  </w:num>
  <w:num w:numId="13">
    <w:abstractNumId w:val="9"/>
  </w:num>
  <w:num w:numId="14">
    <w:abstractNumId w:val="1"/>
  </w:num>
  <w:num w:numId="15">
    <w:abstractNumId w:val="12"/>
  </w:num>
  <w:num w:numId="16">
    <w:abstractNumId w:val="17"/>
  </w:num>
  <w:num w:numId="17">
    <w:abstractNumId w:val="3"/>
  </w:num>
  <w:num w:numId="18">
    <w:abstractNumId w:val="11"/>
  </w:num>
  <w:num w:numId="19">
    <w:abstractNumId w:val="5"/>
  </w:num>
  <w:num w:numId="20">
    <w:abstractNumId w:val="23"/>
  </w:num>
  <w:num w:numId="21">
    <w:abstractNumId w:val="2"/>
  </w:num>
  <w:num w:numId="22">
    <w:abstractNumId w:val="13"/>
  </w:num>
  <w:num w:numId="23">
    <w:abstractNumId w:val="2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82"/>
    <w:rsid w:val="00011058"/>
    <w:rsid w:val="000121B1"/>
    <w:rsid w:val="00014421"/>
    <w:rsid w:val="0004326D"/>
    <w:rsid w:val="00044CA0"/>
    <w:rsid w:val="00050EC2"/>
    <w:rsid w:val="00052CD1"/>
    <w:rsid w:val="000558F0"/>
    <w:rsid w:val="000562A7"/>
    <w:rsid w:val="0006405B"/>
    <w:rsid w:val="000820DE"/>
    <w:rsid w:val="0008422B"/>
    <w:rsid w:val="000A748D"/>
    <w:rsid w:val="000C4928"/>
    <w:rsid w:val="000C5FEA"/>
    <w:rsid w:val="000D62A9"/>
    <w:rsid w:val="000D7CF4"/>
    <w:rsid w:val="000F1364"/>
    <w:rsid w:val="0013181A"/>
    <w:rsid w:val="00134ACE"/>
    <w:rsid w:val="00137166"/>
    <w:rsid w:val="00141DDE"/>
    <w:rsid w:val="00145B46"/>
    <w:rsid w:val="001538E1"/>
    <w:rsid w:val="00154CA5"/>
    <w:rsid w:val="00162C23"/>
    <w:rsid w:val="0017101B"/>
    <w:rsid w:val="00187517"/>
    <w:rsid w:val="001A1801"/>
    <w:rsid w:val="001B0925"/>
    <w:rsid w:val="001B126B"/>
    <w:rsid w:val="001B40F2"/>
    <w:rsid w:val="001B6D60"/>
    <w:rsid w:val="001B70F3"/>
    <w:rsid w:val="001C05C1"/>
    <w:rsid w:val="001C5E48"/>
    <w:rsid w:val="001D2642"/>
    <w:rsid w:val="001D4893"/>
    <w:rsid w:val="001E6F77"/>
    <w:rsid w:val="001E7A81"/>
    <w:rsid w:val="00211BC0"/>
    <w:rsid w:val="00212A3F"/>
    <w:rsid w:val="00214F27"/>
    <w:rsid w:val="002228AF"/>
    <w:rsid w:val="00233865"/>
    <w:rsid w:val="00234DB9"/>
    <w:rsid w:val="00241FA8"/>
    <w:rsid w:val="0025327B"/>
    <w:rsid w:val="0025336D"/>
    <w:rsid w:val="00264CD1"/>
    <w:rsid w:val="00267639"/>
    <w:rsid w:val="00272018"/>
    <w:rsid w:val="00297814"/>
    <w:rsid w:val="002A5292"/>
    <w:rsid w:val="002A7DC8"/>
    <w:rsid w:val="002E6EF2"/>
    <w:rsid w:val="002F387D"/>
    <w:rsid w:val="003046CE"/>
    <w:rsid w:val="003074C2"/>
    <w:rsid w:val="00317C31"/>
    <w:rsid w:val="0033435C"/>
    <w:rsid w:val="00341FD0"/>
    <w:rsid w:val="00347D48"/>
    <w:rsid w:val="0035264A"/>
    <w:rsid w:val="00352C78"/>
    <w:rsid w:val="00362775"/>
    <w:rsid w:val="00363740"/>
    <w:rsid w:val="00364C57"/>
    <w:rsid w:val="00375766"/>
    <w:rsid w:val="00377FDE"/>
    <w:rsid w:val="00382B74"/>
    <w:rsid w:val="0038420D"/>
    <w:rsid w:val="003844CE"/>
    <w:rsid w:val="00387503"/>
    <w:rsid w:val="003A7FFA"/>
    <w:rsid w:val="003B0DA0"/>
    <w:rsid w:val="003B37B2"/>
    <w:rsid w:val="003D6473"/>
    <w:rsid w:val="003E2394"/>
    <w:rsid w:val="004072CD"/>
    <w:rsid w:val="00413D22"/>
    <w:rsid w:val="00422460"/>
    <w:rsid w:val="004370B0"/>
    <w:rsid w:val="00445D31"/>
    <w:rsid w:val="00445FD5"/>
    <w:rsid w:val="004520B4"/>
    <w:rsid w:val="00465FB6"/>
    <w:rsid w:val="004673BE"/>
    <w:rsid w:val="0047702A"/>
    <w:rsid w:val="004A13E1"/>
    <w:rsid w:val="004A7217"/>
    <w:rsid w:val="004C634A"/>
    <w:rsid w:val="004E3F8A"/>
    <w:rsid w:val="0050527F"/>
    <w:rsid w:val="0053783B"/>
    <w:rsid w:val="005544C6"/>
    <w:rsid w:val="00556982"/>
    <w:rsid w:val="00562EA9"/>
    <w:rsid w:val="00564129"/>
    <w:rsid w:val="0056636E"/>
    <w:rsid w:val="005727A9"/>
    <w:rsid w:val="005751D3"/>
    <w:rsid w:val="00584EBC"/>
    <w:rsid w:val="005A30F3"/>
    <w:rsid w:val="005B1BA1"/>
    <w:rsid w:val="005C7F20"/>
    <w:rsid w:val="005D4C0C"/>
    <w:rsid w:val="005E01D1"/>
    <w:rsid w:val="005E6DB0"/>
    <w:rsid w:val="005F79CA"/>
    <w:rsid w:val="006218FE"/>
    <w:rsid w:val="00626F43"/>
    <w:rsid w:val="00643804"/>
    <w:rsid w:val="006442B3"/>
    <w:rsid w:val="00645B3F"/>
    <w:rsid w:val="00647942"/>
    <w:rsid w:val="00650A16"/>
    <w:rsid w:val="00650D88"/>
    <w:rsid w:val="006539C7"/>
    <w:rsid w:val="00687F4B"/>
    <w:rsid w:val="006955C0"/>
    <w:rsid w:val="00696F2A"/>
    <w:rsid w:val="006C3E0E"/>
    <w:rsid w:val="006C5950"/>
    <w:rsid w:val="006D22D0"/>
    <w:rsid w:val="006E1957"/>
    <w:rsid w:val="006F01AE"/>
    <w:rsid w:val="006F67DD"/>
    <w:rsid w:val="00703678"/>
    <w:rsid w:val="00703DD9"/>
    <w:rsid w:val="00710D85"/>
    <w:rsid w:val="00722983"/>
    <w:rsid w:val="00737C5E"/>
    <w:rsid w:val="00743080"/>
    <w:rsid w:val="00756D1C"/>
    <w:rsid w:val="007658B4"/>
    <w:rsid w:val="00773606"/>
    <w:rsid w:val="00775E1B"/>
    <w:rsid w:val="00786346"/>
    <w:rsid w:val="007A3441"/>
    <w:rsid w:val="007A5E5D"/>
    <w:rsid w:val="007B358A"/>
    <w:rsid w:val="007C43A1"/>
    <w:rsid w:val="007C76FD"/>
    <w:rsid w:val="007C7D89"/>
    <w:rsid w:val="007D22F9"/>
    <w:rsid w:val="007E0B38"/>
    <w:rsid w:val="007E3523"/>
    <w:rsid w:val="007F0BB2"/>
    <w:rsid w:val="00820F24"/>
    <w:rsid w:val="00821F57"/>
    <w:rsid w:val="00823429"/>
    <w:rsid w:val="0083124C"/>
    <w:rsid w:val="00845B4A"/>
    <w:rsid w:val="0084765D"/>
    <w:rsid w:val="00850A45"/>
    <w:rsid w:val="00855D6A"/>
    <w:rsid w:val="008601EF"/>
    <w:rsid w:val="008632AC"/>
    <w:rsid w:val="00864897"/>
    <w:rsid w:val="0086540A"/>
    <w:rsid w:val="00882A60"/>
    <w:rsid w:val="00886685"/>
    <w:rsid w:val="00886F14"/>
    <w:rsid w:val="0089401E"/>
    <w:rsid w:val="008940D8"/>
    <w:rsid w:val="00897662"/>
    <w:rsid w:val="008D006E"/>
    <w:rsid w:val="008D5118"/>
    <w:rsid w:val="008E3BFC"/>
    <w:rsid w:val="008F7AE6"/>
    <w:rsid w:val="00901BB1"/>
    <w:rsid w:val="00916042"/>
    <w:rsid w:val="009167AD"/>
    <w:rsid w:val="00927009"/>
    <w:rsid w:val="00931ED5"/>
    <w:rsid w:val="00934C33"/>
    <w:rsid w:val="00940DF6"/>
    <w:rsid w:val="009421EA"/>
    <w:rsid w:val="00942718"/>
    <w:rsid w:val="00953183"/>
    <w:rsid w:val="0096523A"/>
    <w:rsid w:val="00974F64"/>
    <w:rsid w:val="00977932"/>
    <w:rsid w:val="00983149"/>
    <w:rsid w:val="00987601"/>
    <w:rsid w:val="00987943"/>
    <w:rsid w:val="009A6C72"/>
    <w:rsid w:val="009D03EC"/>
    <w:rsid w:val="009D6EC3"/>
    <w:rsid w:val="009E2ADA"/>
    <w:rsid w:val="00A33EA3"/>
    <w:rsid w:val="00A37615"/>
    <w:rsid w:val="00A552E6"/>
    <w:rsid w:val="00A85E99"/>
    <w:rsid w:val="00A868F3"/>
    <w:rsid w:val="00A86D19"/>
    <w:rsid w:val="00A96E8A"/>
    <w:rsid w:val="00A9747D"/>
    <w:rsid w:val="00AA34E5"/>
    <w:rsid w:val="00AA3F9E"/>
    <w:rsid w:val="00AB29D8"/>
    <w:rsid w:val="00AC3D1F"/>
    <w:rsid w:val="00AD6708"/>
    <w:rsid w:val="00AE470A"/>
    <w:rsid w:val="00AE69D9"/>
    <w:rsid w:val="00AF1DDD"/>
    <w:rsid w:val="00B148BA"/>
    <w:rsid w:val="00B307F4"/>
    <w:rsid w:val="00B332F1"/>
    <w:rsid w:val="00B4432A"/>
    <w:rsid w:val="00B5550D"/>
    <w:rsid w:val="00B63120"/>
    <w:rsid w:val="00B643A6"/>
    <w:rsid w:val="00B71871"/>
    <w:rsid w:val="00B765F8"/>
    <w:rsid w:val="00B920DC"/>
    <w:rsid w:val="00BC028E"/>
    <w:rsid w:val="00BE1E48"/>
    <w:rsid w:val="00C079B8"/>
    <w:rsid w:val="00C11492"/>
    <w:rsid w:val="00C14A94"/>
    <w:rsid w:val="00C175E2"/>
    <w:rsid w:val="00C37A8F"/>
    <w:rsid w:val="00C37F3E"/>
    <w:rsid w:val="00C429CD"/>
    <w:rsid w:val="00C47436"/>
    <w:rsid w:val="00C47DB4"/>
    <w:rsid w:val="00C5428E"/>
    <w:rsid w:val="00C612A2"/>
    <w:rsid w:val="00C73A29"/>
    <w:rsid w:val="00C8250B"/>
    <w:rsid w:val="00C9609F"/>
    <w:rsid w:val="00CB2931"/>
    <w:rsid w:val="00CB41E9"/>
    <w:rsid w:val="00CB62CA"/>
    <w:rsid w:val="00CC4BDC"/>
    <w:rsid w:val="00CD0583"/>
    <w:rsid w:val="00CD5DF0"/>
    <w:rsid w:val="00CD794C"/>
    <w:rsid w:val="00CE0041"/>
    <w:rsid w:val="00CE1707"/>
    <w:rsid w:val="00CE7634"/>
    <w:rsid w:val="00CF6445"/>
    <w:rsid w:val="00D0105D"/>
    <w:rsid w:val="00D02CD0"/>
    <w:rsid w:val="00D079E9"/>
    <w:rsid w:val="00D4749B"/>
    <w:rsid w:val="00D47CF0"/>
    <w:rsid w:val="00D52DF1"/>
    <w:rsid w:val="00D6440C"/>
    <w:rsid w:val="00D6511A"/>
    <w:rsid w:val="00D736B6"/>
    <w:rsid w:val="00D74833"/>
    <w:rsid w:val="00D76B2A"/>
    <w:rsid w:val="00D859FE"/>
    <w:rsid w:val="00D92E7E"/>
    <w:rsid w:val="00D95465"/>
    <w:rsid w:val="00D96FCE"/>
    <w:rsid w:val="00DA1B59"/>
    <w:rsid w:val="00DB5753"/>
    <w:rsid w:val="00DB5BE9"/>
    <w:rsid w:val="00DC0E02"/>
    <w:rsid w:val="00DC5789"/>
    <w:rsid w:val="00DD274B"/>
    <w:rsid w:val="00DD3629"/>
    <w:rsid w:val="00DE405F"/>
    <w:rsid w:val="00DE4E18"/>
    <w:rsid w:val="00DF497E"/>
    <w:rsid w:val="00DF4E7B"/>
    <w:rsid w:val="00E03CFB"/>
    <w:rsid w:val="00E112E7"/>
    <w:rsid w:val="00E15EB8"/>
    <w:rsid w:val="00E26D87"/>
    <w:rsid w:val="00E307B9"/>
    <w:rsid w:val="00E30A2B"/>
    <w:rsid w:val="00E31BBA"/>
    <w:rsid w:val="00E47E0C"/>
    <w:rsid w:val="00E51A56"/>
    <w:rsid w:val="00E72DA2"/>
    <w:rsid w:val="00E8535F"/>
    <w:rsid w:val="00E87758"/>
    <w:rsid w:val="00E95241"/>
    <w:rsid w:val="00EA2DE5"/>
    <w:rsid w:val="00EA4586"/>
    <w:rsid w:val="00EB7A4E"/>
    <w:rsid w:val="00EC1208"/>
    <w:rsid w:val="00EE5AD1"/>
    <w:rsid w:val="00EE669F"/>
    <w:rsid w:val="00F027FE"/>
    <w:rsid w:val="00F06377"/>
    <w:rsid w:val="00F13723"/>
    <w:rsid w:val="00F214B0"/>
    <w:rsid w:val="00F36B0A"/>
    <w:rsid w:val="00F408E3"/>
    <w:rsid w:val="00F45C9E"/>
    <w:rsid w:val="00F566C9"/>
    <w:rsid w:val="00F6766E"/>
    <w:rsid w:val="00F725DD"/>
    <w:rsid w:val="00F74872"/>
    <w:rsid w:val="00F76C5D"/>
    <w:rsid w:val="00F771EF"/>
    <w:rsid w:val="00F848AB"/>
    <w:rsid w:val="00F854FE"/>
    <w:rsid w:val="00F85B93"/>
    <w:rsid w:val="00F94731"/>
    <w:rsid w:val="00FB2C2F"/>
    <w:rsid w:val="00FB773B"/>
    <w:rsid w:val="00FC140B"/>
    <w:rsid w:val="00FD03E1"/>
    <w:rsid w:val="00FD2368"/>
    <w:rsid w:val="00FE307E"/>
    <w:rsid w:val="00FF3A9C"/>
    <w:rsid w:val="00FF4A4D"/>
    <w:rsid w:val="00FF5550"/>
    <w:rsid w:val="00FF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93F0"/>
  <w15:docId w15:val="{1ED70B55-8441-468D-8F2D-887F4F36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F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7C3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7C3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07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E307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43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380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43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3804"/>
    <w:rPr>
      <w:rFonts w:ascii="Calibri" w:eastAsia="Calibri" w:hAnsi="Calibri" w:cs="Times New Roman"/>
    </w:rPr>
  </w:style>
  <w:style w:type="paragraph" w:customStyle="1" w:styleId="Default">
    <w:name w:val="Default"/>
    <w:rsid w:val="00DC5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D6440C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CE763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E763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E7634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E763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E763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c">
    <w:name w:val="Абзац списка Знак"/>
    <w:basedOn w:val="a0"/>
    <w:link w:val="ab"/>
    <w:uiPriority w:val="34"/>
    <w:rsid w:val="00052C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9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0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0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6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6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5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3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1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33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BE895-F0E5-4AAD-BBC2-6A8B524F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Елена Леонидовна</cp:lastModifiedBy>
  <cp:revision>3</cp:revision>
  <cp:lastPrinted>2025-04-17T22:38:00Z</cp:lastPrinted>
  <dcterms:created xsi:type="dcterms:W3CDTF">2025-04-22T23:28:00Z</dcterms:created>
  <dcterms:modified xsi:type="dcterms:W3CDTF">2025-04-30T02:26:00Z</dcterms:modified>
</cp:coreProperties>
</file>