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74AA" w14:textId="77777777" w:rsidR="0097550E" w:rsidRPr="0097550E" w:rsidRDefault="0097550E" w:rsidP="009755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50E">
        <w:rPr>
          <w:rFonts w:ascii="Times New Roman" w:hAnsi="Times New Roman" w:cs="Times New Roman"/>
          <w:b/>
          <w:bCs/>
          <w:sz w:val="32"/>
          <w:szCs w:val="32"/>
        </w:rPr>
        <w:t xml:space="preserve">В формирующейся противоэпидемиологической группе научно-практического </w:t>
      </w:r>
      <w:proofErr w:type="spellStart"/>
      <w:r w:rsidRPr="0097550E">
        <w:rPr>
          <w:rFonts w:ascii="Times New Roman" w:hAnsi="Times New Roman" w:cs="Times New Roman"/>
          <w:b/>
          <w:bCs/>
          <w:sz w:val="32"/>
          <w:szCs w:val="32"/>
        </w:rPr>
        <w:t>Борзинского</w:t>
      </w:r>
      <w:proofErr w:type="spellEnd"/>
      <w:r w:rsidRPr="0097550E">
        <w:rPr>
          <w:rFonts w:ascii="Times New Roman" w:hAnsi="Times New Roman" w:cs="Times New Roman"/>
          <w:b/>
          <w:bCs/>
          <w:sz w:val="32"/>
          <w:szCs w:val="32"/>
        </w:rPr>
        <w:t xml:space="preserve"> противочумного отделения, открыты вакансии</w:t>
      </w:r>
    </w:p>
    <w:p w14:paraId="7D3B7FFC" w14:textId="77777777" w:rsidR="0097550E" w:rsidRPr="0097550E" w:rsidRDefault="0097550E" w:rsidP="0097550E">
      <w:pPr>
        <w:rPr>
          <w:rFonts w:ascii="Times New Roman" w:hAnsi="Times New Roman" w:cs="Times New Roman"/>
          <w:sz w:val="28"/>
          <w:szCs w:val="28"/>
        </w:rPr>
      </w:pPr>
    </w:p>
    <w:p w14:paraId="6EA9EBC4" w14:textId="21757DED" w:rsidR="0097550E" w:rsidRPr="0097550E" w:rsidRDefault="0097550E" w:rsidP="0097550E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«Заведующий лабораторией»,</w:t>
      </w:r>
    </w:p>
    <w:p w14:paraId="07C6BCE9" w14:textId="336CA6A5" w:rsidR="0097550E" w:rsidRPr="0097550E" w:rsidRDefault="0097550E" w:rsidP="0097550E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«Ветеринарный врач», </w:t>
      </w:r>
    </w:p>
    <w:p w14:paraId="6E49F01D" w14:textId="6A41CE99" w:rsidR="0097550E" w:rsidRPr="0097550E" w:rsidRDefault="0097550E" w:rsidP="0097550E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«Врач», </w:t>
      </w:r>
    </w:p>
    <w:p w14:paraId="258D6E97" w14:textId="799FA86F" w:rsidR="0097550E" w:rsidRPr="0097550E" w:rsidRDefault="0097550E" w:rsidP="0097550E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«Биолог», </w:t>
      </w:r>
    </w:p>
    <w:p w14:paraId="3DD8599E" w14:textId="7D0D96E4" w:rsidR="0097550E" w:rsidRPr="0097550E" w:rsidRDefault="0097550E" w:rsidP="0097550E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«3оолог», </w:t>
      </w:r>
    </w:p>
    <w:p w14:paraId="2FF2D62B" w14:textId="0D62B0AD" w:rsidR="0097550E" w:rsidRPr="0097550E" w:rsidRDefault="0097550E" w:rsidP="0097550E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«Энтомолог», </w:t>
      </w:r>
    </w:p>
    <w:p w14:paraId="120F0C4F" w14:textId="1E209C77" w:rsidR="0097550E" w:rsidRPr="0097550E" w:rsidRDefault="0097550E" w:rsidP="0097550E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«Инженер».</w:t>
      </w:r>
    </w:p>
    <w:p w14:paraId="6658009F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91CD05E" w14:textId="00A3D13E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7550E"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r w:rsidRPr="009755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172829C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- выявление, мониторинг и прогноз активности природных очагов </w:t>
      </w:r>
      <w:proofErr w:type="spellStart"/>
      <w:r w:rsidRPr="0097550E">
        <w:rPr>
          <w:rFonts w:ascii="Times New Roman" w:hAnsi="Times New Roman" w:cs="Times New Roman"/>
          <w:sz w:val="28"/>
          <w:szCs w:val="28"/>
        </w:rPr>
        <w:t>зооантропонозных</w:t>
      </w:r>
      <w:proofErr w:type="spellEnd"/>
      <w:r w:rsidRPr="0097550E">
        <w:rPr>
          <w:rFonts w:ascii="Times New Roman" w:hAnsi="Times New Roman" w:cs="Times New Roman"/>
          <w:sz w:val="28"/>
          <w:szCs w:val="28"/>
        </w:rPr>
        <w:t xml:space="preserve"> инфекций Забайкалья и Даурии;</w:t>
      </w:r>
    </w:p>
    <w:p w14:paraId="61097A0E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- отлов диких животных с последующим сбором и </w:t>
      </w:r>
      <w:proofErr w:type="spellStart"/>
      <w:r w:rsidRPr="0097550E">
        <w:rPr>
          <w:rFonts w:ascii="Times New Roman" w:hAnsi="Times New Roman" w:cs="Times New Roman"/>
          <w:sz w:val="28"/>
          <w:szCs w:val="28"/>
        </w:rPr>
        <w:t>пробоподготовкой</w:t>
      </w:r>
      <w:proofErr w:type="spellEnd"/>
    </w:p>
    <w:p w14:paraId="439C4DB1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биологического материала для лабораторного анализа;</w:t>
      </w:r>
    </w:p>
    <w:p w14:paraId="5E5D5AA3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- проведение лабораторной диагностики (в том числе ПЦР, ИФА, секвенирование, </w:t>
      </w:r>
      <w:proofErr w:type="spellStart"/>
      <w:r w:rsidRPr="0097550E">
        <w:rPr>
          <w:rFonts w:ascii="Times New Roman" w:hAnsi="Times New Roman" w:cs="Times New Roman"/>
          <w:sz w:val="28"/>
          <w:szCs w:val="28"/>
        </w:rPr>
        <w:t>биопробы</w:t>
      </w:r>
      <w:proofErr w:type="spellEnd"/>
      <w:r w:rsidRPr="0097550E">
        <w:rPr>
          <w:rFonts w:ascii="Times New Roman" w:hAnsi="Times New Roman" w:cs="Times New Roman"/>
          <w:sz w:val="28"/>
          <w:szCs w:val="28"/>
        </w:rPr>
        <w:t>, посев и др.);</w:t>
      </w:r>
    </w:p>
    <w:p w14:paraId="3E6B092A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- видовая диагностика животных — носителей и переносчиков </w:t>
      </w:r>
      <w:proofErr w:type="spellStart"/>
      <w:r w:rsidRPr="0097550E">
        <w:rPr>
          <w:rFonts w:ascii="Times New Roman" w:hAnsi="Times New Roman" w:cs="Times New Roman"/>
          <w:sz w:val="28"/>
          <w:szCs w:val="28"/>
        </w:rPr>
        <w:t>зооантропонозных</w:t>
      </w:r>
      <w:proofErr w:type="spellEnd"/>
      <w:r w:rsidRPr="0097550E">
        <w:rPr>
          <w:rFonts w:ascii="Times New Roman" w:hAnsi="Times New Roman" w:cs="Times New Roman"/>
          <w:sz w:val="28"/>
          <w:szCs w:val="28"/>
        </w:rPr>
        <w:t xml:space="preserve"> инфекций (птицы, млекопитающие, блохи, комары, клещи и др.);</w:t>
      </w:r>
    </w:p>
    <w:p w14:paraId="2B4B63F4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- ветеринарное сопровождение лабораторных и диких животных;</w:t>
      </w:r>
    </w:p>
    <w:p w14:paraId="06465D5D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- ведение научной работы с последующим представлением результатов</w:t>
      </w:r>
    </w:p>
    <w:p w14:paraId="54786478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исследований на научных конференциях и в научных журналах;</w:t>
      </w:r>
    </w:p>
    <w:p w14:paraId="29B32577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- подготовка отчётов о состоянии </w:t>
      </w:r>
      <w:proofErr w:type="spellStart"/>
      <w:r w:rsidRPr="0097550E">
        <w:rPr>
          <w:rFonts w:ascii="Times New Roman" w:hAnsi="Times New Roman" w:cs="Times New Roman"/>
          <w:sz w:val="28"/>
          <w:szCs w:val="28"/>
        </w:rPr>
        <w:t>зооантропонозных</w:t>
      </w:r>
      <w:proofErr w:type="spellEnd"/>
      <w:r w:rsidRPr="0097550E">
        <w:rPr>
          <w:rFonts w:ascii="Times New Roman" w:hAnsi="Times New Roman" w:cs="Times New Roman"/>
          <w:sz w:val="28"/>
          <w:szCs w:val="28"/>
        </w:rPr>
        <w:t xml:space="preserve"> природных очагов</w:t>
      </w:r>
    </w:p>
    <w:p w14:paraId="58B0FFD9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Забайкалья и Даурии.</w:t>
      </w:r>
    </w:p>
    <w:p w14:paraId="19541BD3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ABC2805" w14:textId="279EDCB1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7550E">
        <w:rPr>
          <w:rFonts w:ascii="Times New Roman" w:hAnsi="Times New Roman" w:cs="Times New Roman"/>
          <w:i/>
          <w:iCs/>
          <w:sz w:val="28"/>
          <w:szCs w:val="28"/>
        </w:rPr>
        <w:t>Условия</w:t>
      </w:r>
      <w:r w:rsidRPr="009755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F5834C3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• заработная плата в размере 50 тыс. рублей; при наличии диплома с отличием - 55 тыс. руб., кандидат наук - от </w:t>
      </w:r>
      <w:proofErr w:type="spellStart"/>
      <w:r w:rsidRPr="0097550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7550E">
        <w:rPr>
          <w:rFonts w:ascii="Times New Roman" w:hAnsi="Times New Roman" w:cs="Times New Roman"/>
          <w:sz w:val="28"/>
          <w:szCs w:val="28"/>
        </w:rPr>
        <w:t xml:space="preserve"> тыс. руб., также предусмотрено премирование в соответствии с коэффициентом трудового участия;</w:t>
      </w:r>
    </w:p>
    <w:p w14:paraId="65ECFAB9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сокращённая рабочая неделя;</w:t>
      </w:r>
    </w:p>
    <w:p w14:paraId="4F5B7BE6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бесплатное проживание на территории отделения;</w:t>
      </w:r>
    </w:p>
    <w:p w14:paraId="03AD0797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возможность досрочного выхода на пенсию (в 50 лет женщинам и 55 мужчинам);</w:t>
      </w:r>
    </w:p>
    <w:p w14:paraId="2008E7F3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ежегодный оплачиваемый отпуск до 78 дней в году;</w:t>
      </w:r>
    </w:p>
    <w:p w14:paraId="10B722AE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lastRenderedPageBreak/>
        <w:t>• финансовое содействие при переезде в Забайкальский край на постоянное место жительства (компенсация транспортных и почтовых расходов);</w:t>
      </w:r>
    </w:p>
    <w:p w14:paraId="5CBA3909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повышение квалификации с полным отрывом от производства за счёт работодателя;</w:t>
      </w:r>
    </w:p>
    <w:p w14:paraId="6F2B0793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предоставление академического отпуска;</w:t>
      </w:r>
    </w:p>
    <w:p w14:paraId="60CE9586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при обучении в аспирантуре на платной основе, соискателю учёной</w:t>
      </w:r>
    </w:p>
    <w:p w14:paraId="704B3115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степени предоставляется материальная помощь;</w:t>
      </w:r>
    </w:p>
    <w:p w14:paraId="0FA6F90E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оплата командировочных расходов, при участии в научных конференциях проводимых научно-исследовательскими институтами Роспотребнадзора или РАН;</w:t>
      </w:r>
    </w:p>
    <w:p w14:paraId="13AD3C78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бесплатная выдача спецодежды и иных средств индивидуальной защиты, молока;</w:t>
      </w:r>
    </w:p>
    <w:p w14:paraId="77F58BC7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• возможность участия в служебных командировках за границу для</w:t>
      </w:r>
    </w:p>
    <w:p w14:paraId="22003660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изучения и обследования природных очагов </w:t>
      </w:r>
      <w:proofErr w:type="spellStart"/>
      <w:r w:rsidRPr="0097550E">
        <w:rPr>
          <w:rFonts w:ascii="Times New Roman" w:hAnsi="Times New Roman" w:cs="Times New Roman"/>
          <w:sz w:val="28"/>
          <w:szCs w:val="28"/>
        </w:rPr>
        <w:t>зооантропонозных</w:t>
      </w:r>
      <w:proofErr w:type="spellEnd"/>
      <w:r w:rsidRPr="0097550E">
        <w:rPr>
          <w:rFonts w:ascii="Times New Roman" w:hAnsi="Times New Roman" w:cs="Times New Roman"/>
          <w:sz w:val="28"/>
          <w:szCs w:val="28"/>
        </w:rPr>
        <w:t xml:space="preserve"> инфекций.</w:t>
      </w:r>
    </w:p>
    <w:p w14:paraId="7D32B5B2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D71700B" w14:textId="064D94AA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7550E">
        <w:rPr>
          <w:rFonts w:ascii="Times New Roman" w:hAnsi="Times New Roman" w:cs="Times New Roman"/>
          <w:i/>
          <w:iCs/>
          <w:sz w:val="28"/>
          <w:szCs w:val="28"/>
        </w:rPr>
        <w:t>Контактные данные для обращения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3E40B92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14:paraId="5CD8E6D1" w14:textId="18AB9373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7550E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97550E">
        <w:rPr>
          <w:rFonts w:ascii="Times New Roman" w:hAnsi="Times New Roman" w:cs="Times New Roman"/>
          <w:sz w:val="28"/>
          <w:szCs w:val="28"/>
        </w:rPr>
        <w:t xml:space="preserve"> ПЧО канд. биол. 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97550E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0E">
        <w:rPr>
          <w:rFonts w:ascii="Times New Roman" w:hAnsi="Times New Roman" w:cs="Times New Roman"/>
          <w:sz w:val="28"/>
          <w:szCs w:val="28"/>
        </w:rPr>
        <w:t>Александр Викторович Ковалевский</w:t>
      </w:r>
    </w:p>
    <w:p w14:paraId="081BB8B8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Моб. тел. </w:t>
      </w:r>
      <w:r w:rsidRPr="0097550E">
        <w:rPr>
          <w:rFonts w:ascii="Times New Roman" w:hAnsi="Times New Roman" w:cs="Times New Roman"/>
          <w:sz w:val="28"/>
          <w:szCs w:val="28"/>
          <w:lang w:val="en-US"/>
        </w:rPr>
        <w:t>+7-906-921-5879;</w:t>
      </w:r>
    </w:p>
    <w:p w14:paraId="2A8A27B0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550E">
        <w:rPr>
          <w:rFonts w:ascii="Times New Roman" w:hAnsi="Times New Roman" w:cs="Times New Roman"/>
          <w:sz w:val="28"/>
          <w:szCs w:val="28"/>
        </w:rPr>
        <w:t>раб</w:t>
      </w:r>
      <w:r w:rsidRPr="009755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7550E">
        <w:rPr>
          <w:rFonts w:ascii="Times New Roman" w:hAnsi="Times New Roman" w:cs="Times New Roman"/>
          <w:sz w:val="28"/>
          <w:szCs w:val="28"/>
        </w:rPr>
        <w:t>тел</w:t>
      </w:r>
      <w:r w:rsidRPr="0097550E">
        <w:rPr>
          <w:rFonts w:ascii="Times New Roman" w:hAnsi="Times New Roman" w:cs="Times New Roman"/>
          <w:sz w:val="28"/>
          <w:szCs w:val="28"/>
          <w:lang w:val="en-US"/>
        </w:rPr>
        <w:t>.+7(30233)3-15-50</w:t>
      </w:r>
    </w:p>
    <w:p w14:paraId="1121514C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550E">
        <w:rPr>
          <w:rFonts w:ascii="Times New Roman" w:hAnsi="Times New Roman" w:cs="Times New Roman"/>
          <w:sz w:val="28"/>
          <w:szCs w:val="28"/>
          <w:lang w:val="en-US"/>
        </w:rPr>
        <w:t>E-mail passerl25@yandex.ru</w:t>
      </w:r>
    </w:p>
    <w:p w14:paraId="46389997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4690C8D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4D1336C4" w14:textId="77777777" w:rsidR="0097550E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 xml:space="preserve">#вакансия </w:t>
      </w:r>
    </w:p>
    <w:p w14:paraId="35A0FED4" w14:textId="7528EA39" w:rsidR="00BB754F" w:rsidRPr="0097550E" w:rsidRDefault="0097550E" w:rsidP="00975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50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7550E">
        <w:rPr>
          <w:rFonts w:ascii="Times New Roman" w:hAnsi="Times New Roman" w:cs="Times New Roman"/>
          <w:sz w:val="28"/>
          <w:szCs w:val="28"/>
        </w:rPr>
        <w:t>ЦентрКарьерыДальГАУ</w:t>
      </w:r>
      <w:proofErr w:type="spellEnd"/>
    </w:p>
    <w:sectPr w:rsidR="00BB754F" w:rsidRPr="0097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390"/>
    <w:multiLevelType w:val="hybridMultilevel"/>
    <w:tmpl w:val="0152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6B"/>
    <w:rsid w:val="005B126B"/>
    <w:rsid w:val="0097550E"/>
    <w:rsid w:val="00B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FA78"/>
  <w15:chartTrackingRefBased/>
  <w15:docId w15:val="{8D7D562C-ED42-41E5-A78E-F96013E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2024-05-20T01:21:00Z</dcterms:created>
  <dcterms:modified xsi:type="dcterms:W3CDTF">2024-05-20T01:32:00Z</dcterms:modified>
</cp:coreProperties>
</file>