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4B2C9" w14:textId="77777777" w:rsidR="0004076D" w:rsidRDefault="003E6731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 w14:paraId="3ECB98E5" w14:textId="77777777" w:rsidR="0004076D" w:rsidRDefault="003E6731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 w14:paraId="23B554CC" w14:textId="77777777" w:rsidR="0004076D" w:rsidRDefault="0004076D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7E82D426" w14:textId="77777777" w:rsidR="0004076D" w:rsidRDefault="0004076D">
      <w:pPr>
        <w:spacing w:after="0" w:line="276" w:lineRule="auto"/>
        <w:jc w:val="right"/>
      </w:pPr>
    </w:p>
    <w:p w14:paraId="7C119EED" w14:textId="77777777" w:rsidR="0004076D" w:rsidRPr="00584028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4B0AE44E" w14:textId="77777777" w:rsidR="003E6731" w:rsidRPr="00584028" w:rsidRDefault="003E6731" w:rsidP="00584028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584028">
        <w:rPr>
          <w:rFonts w:ascii="Times New Roman" w:hAnsi="Times New Roman"/>
          <w:sz w:val="28"/>
        </w:rPr>
        <w:t>Предприятие (полное наименование) структурное подразделение</w:t>
      </w:r>
      <w:r w:rsidR="00584028">
        <w:rPr>
          <w:rFonts w:ascii="Times New Roman" w:hAnsi="Times New Roman"/>
          <w:sz w:val="28"/>
        </w:rPr>
        <w:t>:</w:t>
      </w:r>
      <w:r w:rsidRPr="00584028">
        <w:rPr>
          <w:rFonts w:ascii="Times New Roman" w:hAnsi="Times New Roman"/>
          <w:sz w:val="28"/>
        </w:rPr>
        <w:t xml:space="preserve"> </w:t>
      </w:r>
    </w:p>
    <w:p w14:paraId="7BE56810" w14:textId="6994CB4C" w:rsidR="00584028" w:rsidRPr="00584028" w:rsidRDefault="00584028" w:rsidP="00584028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584028">
        <w:rPr>
          <w:rFonts w:ascii="Times New Roman" w:hAnsi="Times New Roman"/>
          <w:sz w:val="28"/>
          <w:szCs w:val="28"/>
          <w:u w:val="single"/>
        </w:rPr>
        <w:t xml:space="preserve">Общество с ограниченной ответственностью </w:t>
      </w:r>
      <w:bookmarkStart w:id="0" w:name="_GoBack"/>
      <w:bookmarkEnd w:id="0"/>
    </w:p>
    <w:p w14:paraId="2AD624F3" w14:textId="77777777" w:rsidR="0004076D" w:rsidRPr="00584028" w:rsidRDefault="003E67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4028">
        <w:rPr>
          <w:rFonts w:ascii="Times New Roman" w:hAnsi="Times New Roman"/>
          <w:sz w:val="28"/>
          <w:szCs w:val="28"/>
        </w:rPr>
        <w:t>2. Краткая характеристика предприятия</w:t>
      </w:r>
      <w:r w:rsidR="00584028" w:rsidRPr="00584028">
        <w:rPr>
          <w:rFonts w:ascii="Times New Roman" w:hAnsi="Times New Roman"/>
          <w:sz w:val="28"/>
          <w:szCs w:val="28"/>
        </w:rPr>
        <w:t xml:space="preserve">: </w:t>
      </w:r>
      <w:r w:rsidR="00584028" w:rsidRPr="00584028">
        <w:rPr>
          <w:rFonts w:ascii="Times New Roman" w:hAnsi="Times New Roman"/>
          <w:color w:val="auto"/>
          <w:sz w:val="28"/>
          <w:szCs w:val="28"/>
        </w:rPr>
        <w:t>Комбинат оказывает услуги по приготовлению горячего питания в соответствии с установленными нормативами, нормами, правилами и ГОСТами учащимся общеобразовательных школ</w:t>
      </w:r>
    </w:p>
    <w:p w14:paraId="745450EC" w14:textId="77777777" w:rsidR="003E6731" w:rsidRPr="00584028" w:rsidRDefault="003E6731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3. ФИО и контактный телефон представителя: </w:t>
      </w:r>
      <w:r w:rsidR="00584028">
        <w:rPr>
          <w:rFonts w:ascii="Times New Roman" w:hAnsi="Times New Roman"/>
          <w:sz w:val="28"/>
          <w:u w:val="single"/>
        </w:rPr>
        <w:t>Курочкина Марина Сергеевна 42-30-55</w:t>
      </w:r>
    </w:p>
    <w:p w14:paraId="61B154FC" w14:textId="77777777" w:rsidR="0004076D" w:rsidRDefault="003E6731">
      <w:pPr>
        <w:spacing w:after="0" w:line="360" w:lineRule="auto"/>
        <w:jc w:val="both"/>
      </w:pPr>
      <w:r>
        <w:rPr>
          <w:rFonts w:ascii="Times New Roman" w:hAnsi="Times New Roman"/>
          <w:sz w:val="28"/>
        </w:rPr>
        <w:t xml:space="preserve">4. Адрес предприятия: </w:t>
      </w:r>
      <w:r w:rsidR="00584028" w:rsidRPr="000E6AF2">
        <w:rPr>
          <w:rFonts w:ascii="Times New Roman" w:hAnsi="Times New Roman"/>
          <w:sz w:val="28"/>
          <w:u w:val="single"/>
        </w:rPr>
        <w:t>ул. Кольцевая 42 А</w:t>
      </w:r>
    </w:p>
    <w:p w14:paraId="6B162D13" w14:textId="77777777" w:rsidR="0004076D" w:rsidRDefault="003E6731">
      <w:pPr>
        <w:spacing w:after="0" w:line="360" w:lineRule="auto"/>
        <w:jc w:val="both"/>
      </w:pPr>
      <w:r>
        <w:rPr>
          <w:rFonts w:ascii="Times New Roman" w:hAnsi="Times New Roman"/>
          <w:sz w:val="28"/>
        </w:rPr>
        <w:t>ВАКАНСИИ ДЛЯ РАЗМЕЩЕНИЯ</w:t>
      </w:r>
    </w:p>
    <w:tbl>
      <w:tblPr>
        <w:tblStyle w:val="af6"/>
        <w:tblW w:w="0" w:type="auto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509"/>
        <w:gridCol w:w="5835"/>
      </w:tblGrid>
      <w:tr w:rsidR="0004076D" w14:paraId="62D0D9E8" w14:textId="77777777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CCC1076" w14:textId="77777777" w:rsidR="0004076D" w:rsidRDefault="003E6731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вакансии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BA061B2" w14:textId="77777777" w:rsidR="0004076D" w:rsidRDefault="000E6AF2">
            <w:pPr>
              <w:spacing w:after="0" w:line="360" w:lineRule="auto"/>
              <w:jc w:val="both"/>
            </w:pPr>
            <w:r>
              <w:t>П</w:t>
            </w:r>
            <w:r w:rsidRPr="000E6AF2">
              <w:rPr>
                <w:rFonts w:ascii="Times New Roman" w:hAnsi="Times New Roman"/>
                <w:sz w:val="28"/>
                <w:szCs w:val="28"/>
              </w:rPr>
              <w:t xml:space="preserve">овар </w:t>
            </w:r>
          </w:p>
        </w:tc>
      </w:tr>
      <w:tr w:rsidR="0004076D" w14:paraId="6ECFED04" w14:textId="77777777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14476DF" w14:textId="77777777" w:rsidR="0004076D" w:rsidRDefault="003E6731">
            <w:pPr>
              <w:widowControl w:val="0"/>
              <w:spacing w:after="0" w:line="240" w:lineRule="atLeast"/>
            </w:pPr>
            <w:r>
              <w:rPr>
                <w:rFonts w:ascii="Times New Roman" w:hAnsi="Times New Roman"/>
                <w:sz w:val="28"/>
              </w:rPr>
              <w:t>Обязанности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A90F778" w14:textId="77777777" w:rsidR="000E6AF2" w:rsidRPr="000E6AF2" w:rsidRDefault="000E6AF2" w:rsidP="000E6AF2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0E6AF2">
              <w:rPr>
                <w:rFonts w:ascii="Times New Roman" w:hAnsi="Times New Roman"/>
                <w:sz w:val="28"/>
                <w:szCs w:val="28"/>
              </w:rPr>
              <w:t>- осуществляет приготовление блюд для детей различного возраста:</w:t>
            </w:r>
          </w:p>
          <w:p w14:paraId="667281BF" w14:textId="77777777" w:rsidR="000E6AF2" w:rsidRPr="000E6AF2" w:rsidRDefault="000E6AF2" w:rsidP="000E6AF2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0E6AF2">
              <w:rPr>
                <w:rFonts w:ascii="Times New Roman" w:hAnsi="Times New Roman"/>
                <w:sz w:val="28"/>
                <w:szCs w:val="28"/>
              </w:rPr>
              <w:t>- вязких, полу вязких, протертых и рассыпчатых каш из различных круп;</w:t>
            </w:r>
          </w:p>
          <w:p w14:paraId="51E868CF" w14:textId="77777777" w:rsidR="000E6AF2" w:rsidRPr="000E6AF2" w:rsidRDefault="000E6AF2" w:rsidP="000E6AF2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0E6AF2">
              <w:rPr>
                <w:rFonts w:ascii="Times New Roman" w:hAnsi="Times New Roman"/>
                <w:sz w:val="28"/>
                <w:szCs w:val="28"/>
              </w:rPr>
              <w:t xml:space="preserve"> - салатов из свежих, вареных и припущенных овощей, с мясом, рыбой;</w:t>
            </w:r>
          </w:p>
          <w:p w14:paraId="5C09A0AB" w14:textId="77777777" w:rsidR="000E6AF2" w:rsidRPr="000E6AF2" w:rsidRDefault="000E6AF2" w:rsidP="000E6AF2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0E6AF2">
              <w:rPr>
                <w:rFonts w:ascii="Times New Roman" w:hAnsi="Times New Roman"/>
                <w:sz w:val="28"/>
                <w:szCs w:val="28"/>
              </w:rPr>
              <w:t xml:space="preserve"> - рыбы под маринадом и с гарниром.</w:t>
            </w:r>
          </w:p>
          <w:p w14:paraId="7865A74B" w14:textId="77777777" w:rsidR="0004076D" w:rsidRDefault="0004076D">
            <w:pPr>
              <w:spacing w:after="0" w:line="240" w:lineRule="atLeast"/>
              <w:ind w:left="4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076D" w14:paraId="004782C1" w14:textId="77777777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9C4AD90" w14:textId="77777777" w:rsidR="0004076D" w:rsidRDefault="003E6731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Требования к соискателю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9433192" w14:textId="77777777" w:rsidR="000E6AF2" w:rsidRPr="000E6AF2" w:rsidRDefault="000E6AF2" w:rsidP="000E6AF2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0E6AF2">
              <w:rPr>
                <w:rFonts w:ascii="Times New Roman" w:hAnsi="Times New Roman"/>
                <w:sz w:val="28"/>
                <w:szCs w:val="28"/>
              </w:rPr>
              <w:t>Повар должен знать:</w:t>
            </w:r>
          </w:p>
          <w:p w14:paraId="31D19A16" w14:textId="77777777" w:rsidR="000E6AF2" w:rsidRPr="000E6AF2" w:rsidRDefault="000E6AF2" w:rsidP="000E6AF2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0E6AF2">
              <w:rPr>
                <w:rFonts w:ascii="Times New Roman" w:hAnsi="Times New Roman"/>
                <w:sz w:val="28"/>
                <w:szCs w:val="28"/>
              </w:rPr>
              <w:t xml:space="preserve"> - рецептуры, основы технологии приготовления, требования к качеству, срокам, условиям хранения и раздаче блюд и кулинарных изделий, требующих кулинарной обработки средней сложности;</w:t>
            </w:r>
          </w:p>
          <w:p w14:paraId="511114FC" w14:textId="77777777" w:rsidR="000E6AF2" w:rsidRPr="000E6AF2" w:rsidRDefault="000E6AF2" w:rsidP="000E6AF2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0E6AF2">
              <w:rPr>
                <w:rFonts w:ascii="Times New Roman" w:hAnsi="Times New Roman"/>
                <w:sz w:val="28"/>
                <w:szCs w:val="28"/>
              </w:rPr>
              <w:t>- нормативные правовые документы, акты технического регулирования на услуги общественного питания, на продукцию общественного питания;</w:t>
            </w:r>
          </w:p>
          <w:p w14:paraId="175EDCF8" w14:textId="77777777" w:rsidR="000E6AF2" w:rsidRPr="000E6AF2" w:rsidRDefault="000E6AF2" w:rsidP="000E6AF2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0E6AF2">
              <w:rPr>
                <w:rFonts w:ascii="Times New Roman" w:hAnsi="Times New Roman"/>
                <w:sz w:val="28"/>
                <w:szCs w:val="28"/>
              </w:rPr>
              <w:lastRenderedPageBreak/>
              <w:t>- оформление и подачу блюд и кулинарных изделий, требующих сложной кулинарной обработки;</w:t>
            </w:r>
          </w:p>
          <w:p w14:paraId="2D4FCC45" w14:textId="77777777" w:rsidR="000E6AF2" w:rsidRPr="000E6AF2" w:rsidRDefault="000E6AF2" w:rsidP="000E6AF2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0E6AF2">
              <w:rPr>
                <w:rFonts w:ascii="Times New Roman" w:hAnsi="Times New Roman"/>
                <w:sz w:val="28"/>
                <w:szCs w:val="28"/>
              </w:rPr>
              <w:t>- особенности кулинарной обработки продуктов для детского питания;</w:t>
            </w:r>
          </w:p>
          <w:p w14:paraId="695C330E" w14:textId="77777777" w:rsidR="000E6AF2" w:rsidRPr="000E6AF2" w:rsidRDefault="000E6AF2" w:rsidP="000E6AF2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0E6AF2">
              <w:rPr>
                <w:rFonts w:ascii="Times New Roman" w:hAnsi="Times New Roman"/>
                <w:sz w:val="28"/>
                <w:szCs w:val="28"/>
              </w:rPr>
              <w:t>- основы технологии приготовления первых, вторых, третьих, холодных блюд и изделий из теста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</w:p>
          <w:p w14:paraId="111F7E93" w14:textId="77777777" w:rsidR="0004076D" w:rsidRPr="000E6AF2" w:rsidRDefault="0004076D" w:rsidP="000E6AF2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76D" w14:paraId="4C296B73" w14:textId="77777777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26FE62D" w14:textId="77777777" w:rsidR="0004076D" w:rsidRDefault="003E6731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Условия работы (график, з/п, социальный пакет)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9DE31CE" w14:textId="77777777" w:rsidR="0004076D" w:rsidRPr="000E6AF2" w:rsidRDefault="000E6AF2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AF2">
              <w:rPr>
                <w:rFonts w:ascii="Times New Roman" w:hAnsi="Times New Roman"/>
                <w:sz w:val="28"/>
                <w:szCs w:val="28"/>
              </w:rPr>
              <w:t>5/2, заработная плата от 53000-55000, социальный пакет</w:t>
            </w:r>
          </w:p>
        </w:tc>
      </w:tr>
      <w:tr w:rsidR="0004076D" w14:paraId="0AAD5917" w14:textId="77777777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C0BFCC8" w14:textId="77777777" w:rsidR="0004076D" w:rsidRDefault="003E6731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2ED74FA" w14:textId="77777777" w:rsidR="0004076D" w:rsidRPr="000E6AF2" w:rsidRDefault="000E6AF2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AF2">
              <w:rPr>
                <w:rFonts w:ascii="Times New Roman" w:hAnsi="Times New Roman"/>
                <w:sz w:val="28"/>
                <w:szCs w:val="28"/>
              </w:rPr>
              <w:t>Отдел кадров 42-30-66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mkpkombinat</w:t>
            </w:r>
            <w:proofErr w:type="spellEnd"/>
            <w:r w:rsidRPr="000E6AF2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yndex</w:t>
            </w:r>
            <w:proofErr w:type="spellEnd"/>
            <w:r w:rsidRPr="000E6AF2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14:paraId="373F78A9" w14:textId="77777777" w:rsidR="0004076D" w:rsidRDefault="0004076D">
      <w:pPr>
        <w:spacing w:after="0" w:line="240" w:lineRule="atLeast"/>
        <w:jc w:val="both"/>
        <w:rPr>
          <w:rFonts w:ascii="Times New Roman" w:hAnsi="Times New Roman"/>
          <w:sz w:val="28"/>
        </w:rPr>
      </w:pPr>
    </w:p>
    <w:p w14:paraId="1904B2CE" w14:textId="77777777"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644C4048" w14:textId="77777777"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5C4AF3E1" w14:textId="77777777"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427AE3E4" w14:textId="77777777"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7F8583E8" w14:textId="77777777"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40225291" w14:textId="77777777"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7FC6651B" w14:textId="77777777" w:rsidR="0004076D" w:rsidRDefault="0004076D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7921B43E" w14:textId="77777777"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1D0C9D0C" w14:textId="77777777" w:rsidR="0004076D" w:rsidRDefault="003E6731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Контактные данные для уточнения:</w:t>
      </w:r>
    </w:p>
    <w:p w14:paraId="07F185D7" w14:textId="77777777" w:rsidR="0004076D" w:rsidRDefault="0004076D">
      <w:pPr>
        <w:spacing w:after="0" w:line="276" w:lineRule="auto"/>
        <w:jc w:val="both"/>
      </w:pPr>
    </w:p>
    <w:sectPr w:rsidR="0004076D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41DC5"/>
    <w:multiLevelType w:val="hybridMultilevel"/>
    <w:tmpl w:val="AD6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4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6D"/>
    <w:rsid w:val="0004076D"/>
    <w:rsid w:val="000E6AF2"/>
    <w:rsid w:val="003E6731"/>
    <w:rsid w:val="00584028"/>
    <w:rsid w:val="006C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6F45"/>
  <w15:docId w15:val="{287B6E5A-6836-4FBC-9835-AD249775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59" w:lineRule="auto"/>
    </w:pPr>
    <w:rPr>
      <w:color w:val="00000A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A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12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-">
    <w:name w:val="Интернет-ссылка"/>
    <w:basedOn w:val="13"/>
    <w:link w:val="-0"/>
    <w:rPr>
      <w:color w:val="0563C1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563C1" w:themeColor="hyperlink"/>
      <w:u w:val="single"/>
    </w:rPr>
  </w:style>
  <w:style w:type="paragraph" w:customStyle="1" w:styleId="13">
    <w:name w:val="Основной шрифт абзаца1"/>
  </w:style>
  <w:style w:type="paragraph" w:styleId="a3">
    <w:name w:val="Body Text"/>
    <w:basedOn w:val="a"/>
    <w:link w:val="a4"/>
    <w:pPr>
      <w:spacing w:after="140" w:line="288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A"/>
      <w:sz w:val="22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ListLabel7">
    <w:name w:val="ListLabel 7"/>
    <w:link w:val="ListLabel70"/>
    <w:rPr>
      <w:rFonts w:ascii="Times New Roman" w:hAnsi="Times New Roman"/>
      <w:sz w:val="28"/>
    </w:rPr>
  </w:style>
  <w:style w:type="character" w:customStyle="1" w:styleId="ListLabel70">
    <w:name w:val="ListLabel 7"/>
    <w:link w:val="ListLabel7"/>
    <w:rPr>
      <w:rFonts w:ascii="Times New Roman" w:hAnsi="Times New Roman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a5">
    <w:name w:val="List"/>
    <w:basedOn w:val="a3"/>
    <w:link w:val="a6"/>
  </w:style>
  <w:style w:type="character" w:customStyle="1" w:styleId="a6">
    <w:name w:val="Список Знак"/>
    <w:basedOn w:val="a4"/>
    <w:link w:val="a5"/>
    <w:rPr>
      <w:rFonts w:asciiTheme="minorHAnsi" w:hAnsiTheme="minorHAnsi"/>
      <w:color w:val="00000A"/>
      <w:sz w:val="22"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Theme="minorHAnsi" w:hAnsiTheme="minorHAnsi"/>
      <w:color w:val="00000A"/>
      <w:sz w:val="22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Theme="minorHAnsi" w:hAnsiTheme="minorHAnsi"/>
      <w:color w:val="00000A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b"/>
    <w:rPr>
      <w:color w:val="0000FF"/>
      <w:u w:val="single"/>
    </w:rPr>
  </w:style>
  <w:style w:type="character" w:styleId="ab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c"/>
    <w:rPr>
      <w:rFonts w:asciiTheme="minorHAnsi" w:hAnsiTheme="minorHAnsi"/>
      <w:color w:val="00000A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16">
    <w:name w:val="ListLabel 16"/>
    <w:link w:val="ListLabel160"/>
    <w:rPr>
      <w:sz w:val="28"/>
    </w:rPr>
  </w:style>
  <w:style w:type="character" w:customStyle="1" w:styleId="ListLabel160">
    <w:name w:val="ListLabel 16"/>
    <w:link w:val="ListLabel16"/>
    <w:rPr>
      <w:sz w:val="28"/>
    </w:rPr>
  </w:style>
  <w:style w:type="paragraph" w:customStyle="1" w:styleId="ae">
    <w:name w:val="Заголовок таблицы"/>
    <w:basedOn w:val="ac"/>
    <w:link w:val="af"/>
  </w:style>
  <w:style w:type="character" w:customStyle="1" w:styleId="af">
    <w:name w:val="Заголовок таблицы"/>
    <w:basedOn w:val="ad"/>
    <w:link w:val="ae"/>
    <w:rPr>
      <w:rFonts w:asciiTheme="minorHAnsi" w:hAnsiTheme="minorHAnsi"/>
      <w:color w:val="00000A"/>
      <w:sz w:val="22"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ListLabel210">
    <w:name w:val="ListLabel 21"/>
    <w:link w:val="ListLabel211"/>
  </w:style>
  <w:style w:type="character" w:customStyle="1" w:styleId="ListLabel211">
    <w:name w:val="ListLabel 21"/>
    <w:link w:val="ListLabel210"/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3"/>
    <w:link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af3">
    <w:name w:val="Заголовок Знак"/>
    <w:basedOn w:val="1"/>
    <w:link w:val="af2"/>
    <w:uiPriority w:val="10"/>
    <w:rPr>
      <w:rFonts w:ascii="Liberation Sans" w:hAnsi="Liberation Sans"/>
      <w:color w:val="00000A"/>
      <w:sz w:val="28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i/>
      <w:color w:val="00000A"/>
      <w:sz w:val="24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 Spacing"/>
    <w:uiPriority w:val="1"/>
    <w:qFormat/>
    <w:rsid w:val="000E6AF2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2025-02-19T03:25:00Z</dcterms:created>
  <dcterms:modified xsi:type="dcterms:W3CDTF">2026-04-03T02:43:00Z</dcterms:modified>
</cp:coreProperties>
</file>