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3AF15" w14:textId="5AA537E5" w:rsidR="00720055" w:rsidRPr="003A0082" w:rsidRDefault="00BE5F1E" w:rsidP="00DF4B70">
      <w:pPr>
        <w:jc w:val="center"/>
      </w:pPr>
      <w:r>
        <w:t xml:space="preserve">РЕШЕНИЕ </w:t>
      </w:r>
      <w:bookmarkStart w:id="0" w:name="_GoBack"/>
      <w:bookmarkEnd w:id="0"/>
    </w:p>
    <w:p w14:paraId="5DE587F2" w14:textId="7DF6D2E0" w:rsidR="00032EF1" w:rsidRPr="003A0082" w:rsidRDefault="00DF4B70" w:rsidP="00032EF1">
      <w:pPr>
        <w:ind w:firstLine="567"/>
        <w:jc w:val="center"/>
      </w:pPr>
      <w:r w:rsidRPr="003A0082">
        <w:t>Ученого совета ФГБОУ ВО Дальневосточного ГАУ по вопросу «</w:t>
      </w:r>
      <w:r w:rsidR="00032EF1" w:rsidRPr="003A0082">
        <w:t>Доклад</w:t>
      </w:r>
    </w:p>
    <w:p w14:paraId="499D3EDB" w14:textId="18C5F93A" w:rsidR="00032EF1" w:rsidRPr="003A0082" w:rsidRDefault="00032EF1" w:rsidP="00032EF1">
      <w:pPr>
        <w:ind w:firstLine="567"/>
        <w:jc w:val="center"/>
      </w:pPr>
      <w:r w:rsidRPr="003A0082">
        <w:t>итоги работы и перспективы развития военного учебного центра</w:t>
      </w:r>
    </w:p>
    <w:p w14:paraId="76F359F6" w14:textId="30813FA3" w:rsidR="002B3439" w:rsidRPr="003A0082" w:rsidRDefault="00032EF1" w:rsidP="00032EF1">
      <w:pPr>
        <w:ind w:firstLine="567"/>
        <w:jc w:val="center"/>
      </w:pPr>
      <w:r w:rsidRPr="003A0082">
        <w:t>при ФГБОУ ВО Дальневосточном ГАУ</w:t>
      </w:r>
    </w:p>
    <w:p w14:paraId="51C030C2" w14:textId="4E3F30D1" w:rsidR="00DF4B70" w:rsidRPr="003A0082" w:rsidRDefault="00DF4B70" w:rsidP="00DF4B70">
      <w:pPr>
        <w:ind w:firstLine="709"/>
        <w:jc w:val="both"/>
      </w:pPr>
    </w:p>
    <w:p w14:paraId="69409BEA" w14:textId="628C987E" w:rsidR="00DF4B70" w:rsidRPr="003A0082" w:rsidRDefault="00DF4B70" w:rsidP="00DF4B70">
      <w:pPr>
        <w:ind w:firstLine="709"/>
        <w:jc w:val="right"/>
      </w:pPr>
      <w:r w:rsidRPr="003A0082">
        <w:t xml:space="preserve">от </w:t>
      </w:r>
      <w:r w:rsidR="001576C1" w:rsidRPr="003A0082">
        <w:t>24</w:t>
      </w:r>
      <w:r w:rsidRPr="003A0082">
        <w:t xml:space="preserve"> </w:t>
      </w:r>
      <w:r w:rsidR="00157D4F" w:rsidRPr="003A0082">
        <w:t>ноября</w:t>
      </w:r>
      <w:r w:rsidRPr="003A0082">
        <w:t xml:space="preserve"> 202</w:t>
      </w:r>
      <w:r w:rsidR="001576C1" w:rsidRPr="003A0082">
        <w:t>5</w:t>
      </w:r>
      <w:r w:rsidRPr="003A0082">
        <w:t xml:space="preserve"> года</w:t>
      </w:r>
    </w:p>
    <w:p w14:paraId="1457618C" w14:textId="77777777" w:rsidR="00DF4B70" w:rsidRPr="003A0082" w:rsidRDefault="00DF4B70" w:rsidP="00DF4B70">
      <w:pPr>
        <w:ind w:firstLine="709"/>
        <w:jc w:val="both"/>
      </w:pPr>
    </w:p>
    <w:p w14:paraId="460B67BB" w14:textId="3F303CCD" w:rsidR="002B3439" w:rsidRPr="003A0082" w:rsidRDefault="00DF4B70" w:rsidP="00F90261">
      <w:pPr>
        <w:spacing w:line="228" w:lineRule="auto"/>
        <w:ind w:firstLine="709"/>
        <w:jc w:val="both"/>
        <w:rPr>
          <w:spacing w:val="-4"/>
        </w:rPr>
      </w:pPr>
      <w:r w:rsidRPr="003A0082">
        <w:rPr>
          <w:spacing w:val="-4"/>
        </w:rPr>
        <w:t xml:space="preserve">Заслушав и обсудив доклад начальника военного учебного центра полковника Перцева А.Б. и содоклад </w:t>
      </w:r>
      <w:r w:rsidR="00832410" w:rsidRPr="003A0082">
        <w:rPr>
          <w:color w:val="000000" w:themeColor="text1"/>
          <w:spacing w:val="-4"/>
        </w:rPr>
        <w:t>декана факультета механизации и сельского хозяйства</w:t>
      </w:r>
      <w:r w:rsidRPr="003A0082">
        <w:rPr>
          <w:color w:val="000000" w:themeColor="text1"/>
          <w:spacing w:val="-4"/>
        </w:rPr>
        <w:t xml:space="preserve"> </w:t>
      </w:r>
      <w:r w:rsidR="00832410" w:rsidRPr="003A0082">
        <w:rPr>
          <w:color w:val="000000" w:themeColor="text1"/>
          <w:spacing w:val="-4"/>
        </w:rPr>
        <w:t>Мунгалова</w:t>
      </w:r>
      <w:r w:rsidRPr="003A0082">
        <w:rPr>
          <w:color w:val="000000" w:themeColor="text1"/>
          <w:spacing w:val="-4"/>
        </w:rPr>
        <w:t xml:space="preserve"> </w:t>
      </w:r>
      <w:r w:rsidR="00832410" w:rsidRPr="003A0082">
        <w:rPr>
          <w:color w:val="000000" w:themeColor="text1"/>
          <w:spacing w:val="-4"/>
        </w:rPr>
        <w:t>В</w:t>
      </w:r>
      <w:r w:rsidRPr="003A0082">
        <w:rPr>
          <w:color w:val="000000" w:themeColor="text1"/>
          <w:spacing w:val="-4"/>
        </w:rPr>
        <w:t>.</w:t>
      </w:r>
      <w:r w:rsidR="00832410" w:rsidRPr="003A0082">
        <w:rPr>
          <w:color w:val="000000" w:themeColor="text1"/>
          <w:spacing w:val="-4"/>
        </w:rPr>
        <w:t>А</w:t>
      </w:r>
      <w:r w:rsidRPr="003A0082">
        <w:rPr>
          <w:color w:val="000000" w:themeColor="text1"/>
          <w:spacing w:val="-4"/>
        </w:rPr>
        <w:t xml:space="preserve">. </w:t>
      </w:r>
      <w:r w:rsidRPr="003A0082">
        <w:rPr>
          <w:spacing w:val="-4"/>
        </w:rPr>
        <w:t>Ученый совет отмечает, что</w:t>
      </w:r>
      <w:r w:rsidR="00117772" w:rsidRPr="003A0082">
        <w:rPr>
          <w:spacing w:val="-4"/>
        </w:rPr>
        <w:t xml:space="preserve"> </w:t>
      </w:r>
      <w:r w:rsidR="00AE4225" w:rsidRPr="003A0082">
        <w:rPr>
          <w:spacing w:val="-4"/>
        </w:rPr>
        <w:t>военная подготовка</w:t>
      </w:r>
      <w:r w:rsidR="001D2938" w:rsidRPr="003A0082">
        <w:rPr>
          <w:spacing w:val="-4"/>
        </w:rPr>
        <w:t xml:space="preserve"> </w:t>
      </w:r>
      <w:r w:rsidR="00AE4225" w:rsidRPr="003A0082">
        <w:rPr>
          <w:spacing w:val="-4"/>
        </w:rPr>
        <w:t xml:space="preserve">и деятельность военного учебного центра осуществляются в соответствии с совместным приказом </w:t>
      </w:r>
      <w:r w:rsidR="00117772" w:rsidRPr="003A0082">
        <w:rPr>
          <w:spacing w:val="-4"/>
        </w:rPr>
        <w:t>Министр</w:t>
      </w:r>
      <w:r w:rsidR="00AE4225" w:rsidRPr="003A0082">
        <w:rPr>
          <w:spacing w:val="-4"/>
        </w:rPr>
        <w:t>а</w:t>
      </w:r>
      <w:r w:rsidR="00117772" w:rsidRPr="003A0082">
        <w:rPr>
          <w:spacing w:val="-4"/>
        </w:rPr>
        <w:t xml:space="preserve"> обороны и Министерств</w:t>
      </w:r>
      <w:r w:rsidR="00AE4225" w:rsidRPr="003A0082">
        <w:rPr>
          <w:spacing w:val="-4"/>
        </w:rPr>
        <w:t>а</w:t>
      </w:r>
      <w:r w:rsidR="00117772" w:rsidRPr="003A0082">
        <w:rPr>
          <w:spacing w:val="-4"/>
        </w:rPr>
        <w:t xml:space="preserve"> науки и высшего образования Российской Федерации № 66/212 от 13 февраля 2020 года «Об установлении порядка замещения должностей работников военного учебного центра при федеральной государственной образовательной организации высшего образования, перечня отчетных документов, а также документов, которые разрабатываются и ведутся в военном учебном центре при федеральной государственной образовательной организации высшего образования»</w:t>
      </w:r>
      <w:r w:rsidR="00AE4225" w:rsidRPr="003A0082">
        <w:rPr>
          <w:spacing w:val="-4"/>
        </w:rPr>
        <w:t xml:space="preserve">, а также </w:t>
      </w:r>
      <w:r w:rsidR="00AE4225" w:rsidRPr="003A0082">
        <w:rPr>
          <w:color w:val="000000"/>
          <w:spacing w:val="-4"/>
          <w:lang w:eastAsia="ru-RU" w:bidi="ru-RU"/>
        </w:rPr>
        <w:t xml:space="preserve">приказа </w:t>
      </w:r>
      <w:r w:rsidR="00AE4225" w:rsidRPr="003A0082">
        <w:rPr>
          <w:color w:val="000000"/>
          <w:spacing w:val="-4"/>
        </w:rPr>
        <w:t>Министра обороны Российской Федерации от 26 августа 2020 г. № 400 «Об определении Порядка приёма и обучения граждан Российской Федерации в военных учебных центрах при федеральных государственных образовательных организациях высшего образования»</w:t>
      </w:r>
      <w:r w:rsidR="003A0082" w:rsidRPr="003A0082">
        <w:rPr>
          <w:color w:val="000000"/>
          <w:spacing w:val="-4"/>
        </w:rPr>
        <w:t>, квалификационными требованиями и рабочими учебными планами.</w:t>
      </w:r>
    </w:p>
    <w:p w14:paraId="1DF158A6" w14:textId="5EE199C4" w:rsidR="005E74C8" w:rsidRPr="003A0082" w:rsidRDefault="00DD3BA9" w:rsidP="00F90261">
      <w:pPr>
        <w:spacing w:line="228" w:lineRule="auto"/>
        <w:ind w:firstLine="709"/>
        <w:jc w:val="both"/>
        <w:rPr>
          <w:spacing w:val="-4"/>
        </w:rPr>
      </w:pPr>
      <w:r w:rsidRPr="003A0082">
        <w:rPr>
          <w:spacing w:val="-4"/>
        </w:rPr>
        <w:t>Классно-лабораторная база военного учебного центра представлена в 13 и 18 учебных корпусах аудиториями «Тактическая подготовка, «Подготовка по связи», «РХБЗ», «Военная топография», «</w:t>
      </w:r>
      <w:r w:rsidR="00902A57" w:rsidRPr="003A0082">
        <w:rPr>
          <w:spacing w:val="-4"/>
        </w:rPr>
        <w:t>И</w:t>
      </w:r>
      <w:r w:rsidRPr="003A0082">
        <w:rPr>
          <w:spacing w:val="-4"/>
        </w:rPr>
        <w:t>нженерная подготовка», Военно-политическая работа», «Общевоенная подготовка», «Медицинск</w:t>
      </w:r>
      <w:r w:rsidR="00F90261">
        <w:rPr>
          <w:spacing w:val="-4"/>
        </w:rPr>
        <w:t>ое</w:t>
      </w:r>
      <w:r w:rsidRPr="003A0082">
        <w:rPr>
          <w:spacing w:val="-4"/>
        </w:rPr>
        <w:t xml:space="preserve"> </w:t>
      </w:r>
      <w:r w:rsidR="00F90261">
        <w:rPr>
          <w:spacing w:val="-4"/>
        </w:rPr>
        <w:t>обеспечение</w:t>
      </w:r>
      <w:r w:rsidRPr="003A0082">
        <w:rPr>
          <w:spacing w:val="-4"/>
        </w:rPr>
        <w:t>», «Огневая подготовка»</w:t>
      </w:r>
      <w:r w:rsidR="00902A57" w:rsidRPr="003A0082">
        <w:rPr>
          <w:spacing w:val="-4"/>
        </w:rPr>
        <w:t xml:space="preserve">, </w:t>
      </w:r>
      <w:bookmarkStart w:id="1" w:name="_Hlk214897861"/>
      <w:r w:rsidR="00902A57" w:rsidRPr="003A0082">
        <w:rPr>
          <w:spacing w:val="-4"/>
        </w:rPr>
        <w:t>«Эксплуатация и применение беспилотных летательных аппаратов (FPV-дронов)»</w:t>
      </w:r>
      <w:bookmarkEnd w:id="1"/>
      <w:r w:rsidR="00902A57" w:rsidRPr="003A0082">
        <w:rPr>
          <w:spacing w:val="-4"/>
        </w:rPr>
        <w:t>, «Техническая подготовка»</w:t>
      </w:r>
      <w:r w:rsidRPr="003A0082">
        <w:rPr>
          <w:spacing w:val="-4"/>
        </w:rPr>
        <w:t xml:space="preserve"> и стрелковым тиром, обеспеченными плакатной базой и военно-учебным имуществом. Для хранения стрелкового оружия в соответствии с требованиями руководящих документов оборудована комната для хранения оружия. </w:t>
      </w:r>
    </w:p>
    <w:p w14:paraId="60AD9FED" w14:textId="3899552C" w:rsidR="002B3439" w:rsidRPr="003A0082" w:rsidRDefault="00AE4225" w:rsidP="00F90261">
      <w:pPr>
        <w:spacing w:line="228" w:lineRule="auto"/>
        <w:ind w:firstLine="709"/>
        <w:jc w:val="both"/>
      </w:pPr>
      <w:r w:rsidRPr="003A0082">
        <w:t>У</w:t>
      </w:r>
      <w:r w:rsidR="00FA2453" w:rsidRPr="003A0082">
        <w:t>комплектованность военного учебного центра личным составом, вооружение</w:t>
      </w:r>
      <w:r w:rsidR="003B7998" w:rsidRPr="003A0082">
        <w:t>м</w:t>
      </w:r>
      <w:r w:rsidR="00FA2453" w:rsidRPr="003A0082">
        <w:t>, военной техникой и военно-учебным имуществом</w:t>
      </w:r>
      <w:r w:rsidR="003B7998" w:rsidRPr="003A0082">
        <w:t xml:space="preserve"> </w:t>
      </w:r>
      <w:r w:rsidR="00663FDE" w:rsidRPr="003A0082">
        <w:t>по состоянию на 2</w:t>
      </w:r>
      <w:r w:rsidR="00832410" w:rsidRPr="003A0082">
        <w:t>4</w:t>
      </w:r>
      <w:r w:rsidR="00663FDE" w:rsidRPr="003A0082">
        <w:t xml:space="preserve"> </w:t>
      </w:r>
      <w:r w:rsidR="00902A57" w:rsidRPr="003A0082">
        <w:t>ноября</w:t>
      </w:r>
      <w:r w:rsidR="00663FDE" w:rsidRPr="003A0082">
        <w:t xml:space="preserve"> 202</w:t>
      </w:r>
      <w:r w:rsidR="00902A57" w:rsidRPr="003A0082">
        <w:t>5</w:t>
      </w:r>
      <w:r w:rsidR="00663FDE" w:rsidRPr="003A0082">
        <w:t xml:space="preserve"> года</w:t>
      </w:r>
      <w:r w:rsidR="000F326A" w:rsidRPr="003A0082">
        <w:t xml:space="preserve"> </w:t>
      </w:r>
      <w:r w:rsidR="003B7998" w:rsidRPr="003A0082">
        <w:t>составляет: п</w:t>
      </w:r>
      <w:r w:rsidR="00FA2453" w:rsidRPr="003A0082">
        <w:t xml:space="preserve">реподавательским </w:t>
      </w:r>
      <w:r w:rsidRPr="003A0082">
        <w:t xml:space="preserve">составом </w:t>
      </w:r>
      <w:r w:rsidR="00902A57" w:rsidRPr="003A0082">
        <w:t>84</w:t>
      </w:r>
      <w:r w:rsidRPr="003A0082">
        <w:t xml:space="preserve"> процент</w:t>
      </w:r>
      <w:r w:rsidR="00902A57" w:rsidRPr="003A0082">
        <w:t>а</w:t>
      </w:r>
      <w:r w:rsidRPr="003A0082">
        <w:t xml:space="preserve">, </w:t>
      </w:r>
      <w:r w:rsidR="00FA2453" w:rsidRPr="003A0082">
        <w:t xml:space="preserve">учебно-вспомогательным составом </w:t>
      </w:r>
      <w:r w:rsidR="00902A57" w:rsidRPr="003A0082">
        <w:t>75</w:t>
      </w:r>
      <w:r w:rsidR="003B7998" w:rsidRPr="003A0082">
        <w:t xml:space="preserve"> </w:t>
      </w:r>
      <w:r w:rsidRPr="003A0082">
        <w:t>процентов; вооружением</w:t>
      </w:r>
      <w:r w:rsidR="003B7998" w:rsidRPr="003A0082">
        <w:t xml:space="preserve">, военной техникой и военно-учебным имуществом </w:t>
      </w:r>
      <w:r w:rsidR="00902A57" w:rsidRPr="003A0082">
        <w:t>85</w:t>
      </w:r>
      <w:r w:rsidR="003B7998" w:rsidRPr="003A0082">
        <w:t xml:space="preserve"> процентов. </w:t>
      </w:r>
    </w:p>
    <w:p w14:paraId="65720A5C" w14:textId="6D654482" w:rsidR="000F326A" w:rsidRPr="003A0082" w:rsidRDefault="00615201" w:rsidP="00F90261">
      <w:pPr>
        <w:spacing w:line="228" w:lineRule="auto"/>
        <w:ind w:firstLine="709"/>
        <w:jc w:val="both"/>
        <w:rPr>
          <w:spacing w:val="-4"/>
        </w:rPr>
      </w:pPr>
      <w:r w:rsidRPr="003A0082">
        <w:rPr>
          <w:spacing w:val="-4"/>
        </w:rPr>
        <w:t xml:space="preserve">В рамках военно-политической работы и военного патриотического воспитания личный состав военного учебного центра привлекается для проведения мероприятий как в составе университета, так и самостоятельно. </w:t>
      </w:r>
      <w:r w:rsidR="00663FDE" w:rsidRPr="003A0082">
        <w:rPr>
          <w:spacing w:val="-4"/>
        </w:rPr>
        <w:t>С сентября 202</w:t>
      </w:r>
      <w:r w:rsidR="000F326A" w:rsidRPr="003A0082">
        <w:rPr>
          <w:spacing w:val="-4"/>
        </w:rPr>
        <w:t>4</w:t>
      </w:r>
      <w:r w:rsidR="00663FDE" w:rsidRPr="003A0082">
        <w:rPr>
          <w:spacing w:val="-4"/>
        </w:rPr>
        <w:t xml:space="preserve"> года по </w:t>
      </w:r>
      <w:r w:rsidR="000F326A" w:rsidRPr="003A0082">
        <w:rPr>
          <w:spacing w:val="-4"/>
        </w:rPr>
        <w:t>ноябрь</w:t>
      </w:r>
      <w:r w:rsidR="00663FDE" w:rsidRPr="003A0082">
        <w:rPr>
          <w:spacing w:val="-4"/>
        </w:rPr>
        <w:t xml:space="preserve"> 202</w:t>
      </w:r>
      <w:r w:rsidR="000F326A" w:rsidRPr="003A0082">
        <w:rPr>
          <w:spacing w:val="-4"/>
        </w:rPr>
        <w:t>5</w:t>
      </w:r>
      <w:r w:rsidR="00663FDE" w:rsidRPr="003A0082">
        <w:rPr>
          <w:spacing w:val="-4"/>
        </w:rPr>
        <w:t xml:space="preserve"> года с привлечением личного состава военного учебного центра проведено более 20 мероприятий. </w:t>
      </w:r>
    </w:p>
    <w:p w14:paraId="4C050320" w14:textId="61023306" w:rsidR="000F326A" w:rsidRPr="003A0082" w:rsidRDefault="000F326A" w:rsidP="00F90261">
      <w:pPr>
        <w:spacing w:line="228" w:lineRule="auto"/>
        <w:ind w:firstLine="709"/>
        <w:jc w:val="both"/>
        <w:rPr>
          <w:spacing w:val="-4"/>
        </w:rPr>
      </w:pPr>
      <w:r w:rsidRPr="003A0082">
        <w:rPr>
          <w:spacing w:val="-4"/>
        </w:rPr>
        <w:t>В целях поддержки войск и гражданского населения в ходе проведения специальной военной операции курсанты военного учебного центра постоянно участвуют совместно с волонтерами в изготовлении маскировочных сетей, сухих борщей, армейских душей, сдачи донорской крови, подготовкой и погрузкой гуманитарной помощи, коллектив военного учебного центра не раз отмечен благодарственными письмами, с сентября 2025 года работа осуществляется совместно с волонтерским центром БГПУ.</w:t>
      </w:r>
    </w:p>
    <w:p w14:paraId="6B6B2171" w14:textId="76FB150F" w:rsidR="00FC159B" w:rsidRPr="003A0082" w:rsidRDefault="00FC159B" w:rsidP="00F90261">
      <w:pPr>
        <w:spacing w:line="228" w:lineRule="auto"/>
        <w:ind w:firstLine="709"/>
        <w:jc w:val="both"/>
        <w:rPr>
          <w:spacing w:val="-4"/>
        </w:rPr>
      </w:pPr>
      <w:r w:rsidRPr="003A0082">
        <w:rPr>
          <w:spacing w:val="-4"/>
        </w:rPr>
        <w:lastRenderedPageBreak/>
        <w:t xml:space="preserve">В военном учебном центре при ФГБОУ ВО Дальневосточного ГАУ созданы условия </w:t>
      </w:r>
      <w:r w:rsidR="001D2938" w:rsidRPr="003A0082">
        <w:rPr>
          <w:spacing w:val="-4"/>
        </w:rPr>
        <w:br/>
      </w:r>
      <w:r w:rsidRPr="003A0082">
        <w:rPr>
          <w:spacing w:val="-4"/>
        </w:rPr>
        <w:t xml:space="preserve">для </w:t>
      </w:r>
      <w:r w:rsidR="00615201" w:rsidRPr="003A0082">
        <w:rPr>
          <w:spacing w:val="-4"/>
        </w:rPr>
        <w:t>освоения программы военной подготовки по военно-учетным специальностям и овладению военно-профессиональными компетенциями в соответствии с квалификационными требованиями.</w:t>
      </w:r>
    </w:p>
    <w:p w14:paraId="73888FC1" w14:textId="2C6C5A80" w:rsidR="00FC159B" w:rsidRPr="003A0082" w:rsidRDefault="00205986" w:rsidP="00F90261">
      <w:pPr>
        <w:spacing w:line="228" w:lineRule="auto"/>
        <w:ind w:firstLine="709"/>
        <w:jc w:val="both"/>
        <w:rPr>
          <w:spacing w:val="-4"/>
        </w:rPr>
      </w:pPr>
      <w:r w:rsidRPr="003A0082">
        <w:rPr>
          <w:spacing w:val="-4"/>
        </w:rPr>
        <w:t>Ученый совет отмечает, что необходимо усилить работу по таким направлениям</w:t>
      </w:r>
      <w:r w:rsidR="005E6047" w:rsidRPr="003A0082">
        <w:rPr>
          <w:spacing w:val="-4"/>
        </w:rPr>
        <w:t xml:space="preserve"> </w:t>
      </w:r>
      <w:r w:rsidRPr="003A0082">
        <w:rPr>
          <w:spacing w:val="-4"/>
        </w:rPr>
        <w:t>как профориентационная работа, направленная на привлечение студентов для освоения программе военной подготовки реализуемых в военном учебном центре; совершенствование учебно-материальной базы; укомплектованности преподавательским составом и военно-учебным имуществом.</w:t>
      </w:r>
    </w:p>
    <w:p w14:paraId="6A2163DD" w14:textId="77777777" w:rsidR="00FC159B" w:rsidRPr="003A0082" w:rsidRDefault="00FC159B" w:rsidP="00F90261">
      <w:pPr>
        <w:spacing w:line="228" w:lineRule="auto"/>
        <w:ind w:firstLine="709"/>
        <w:jc w:val="both"/>
      </w:pPr>
    </w:p>
    <w:p w14:paraId="645ED22B" w14:textId="721B47D5" w:rsidR="006977ED" w:rsidRPr="003A0082" w:rsidRDefault="00205986" w:rsidP="00F90261">
      <w:pPr>
        <w:spacing w:line="228" w:lineRule="auto"/>
        <w:ind w:firstLine="709"/>
        <w:jc w:val="both"/>
        <w:rPr>
          <w:b/>
          <w:bCs/>
          <w:spacing w:val="-4"/>
        </w:rPr>
      </w:pPr>
      <w:r w:rsidRPr="003A0082">
        <w:rPr>
          <w:b/>
          <w:bCs/>
          <w:spacing w:val="-4"/>
        </w:rPr>
        <w:t>Ученый совет решил:</w:t>
      </w:r>
    </w:p>
    <w:p w14:paraId="1B9FAF17" w14:textId="7384679D" w:rsidR="00205986" w:rsidRPr="003A0082" w:rsidRDefault="00205986" w:rsidP="00F90261">
      <w:pPr>
        <w:spacing w:line="228" w:lineRule="auto"/>
        <w:ind w:firstLine="709"/>
        <w:jc w:val="both"/>
        <w:rPr>
          <w:color w:val="000000" w:themeColor="text1"/>
          <w:spacing w:val="-4"/>
        </w:rPr>
      </w:pPr>
      <w:r w:rsidRPr="003A0082">
        <w:rPr>
          <w:color w:val="000000" w:themeColor="text1"/>
          <w:spacing w:val="-4"/>
        </w:rPr>
        <w:t>1. Считать учебную и повседневную деятельность военного учебного центра организованной и позволяющей решить задачи по предназначению в полном объеме.</w:t>
      </w:r>
    </w:p>
    <w:p w14:paraId="0BD288C3" w14:textId="035FA55B" w:rsidR="00205986" w:rsidRPr="003A0082" w:rsidRDefault="00AB0BD6" w:rsidP="00F90261">
      <w:pPr>
        <w:spacing w:line="228" w:lineRule="auto"/>
        <w:ind w:firstLine="709"/>
        <w:jc w:val="both"/>
        <w:rPr>
          <w:color w:val="000000" w:themeColor="text1"/>
          <w:spacing w:val="-4"/>
        </w:rPr>
      </w:pPr>
      <w:r w:rsidRPr="003A0082">
        <w:rPr>
          <w:color w:val="000000" w:themeColor="text1"/>
          <w:spacing w:val="-4"/>
        </w:rPr>
        <w:t>2. Разместить информационные стенды (плакаты) о военном учебном центре на территории Университета и факультет</w:t>
      </w:r>
      <w:r w:rsidR="001D2938" w:rsidRPr="003A0082">
        <w:rPr>
          <w:color w:val="000000" w:themeColor="text1"/>
          <w:spacing w:val="-4"/>
        </w:rPr>
        <w:t>ов</w:t>
      </w:r>
      <w:r w:rsidRPr="003A0082">
        <w:rPr>
          <w:color w:val="000000" w:themeColor="text1"/>
          <w:spacing w:val="-4"/>
        </w:rPr>
        <w:t>.</w:t>
      </w:r>
    </w:p>
    <w:p w14:paraId="2E92F240" w14:textId="7D28BAE8" w:rsidR="00AB0BD6" w:rsidRPr="003A0082" w:rsidRDefault="00AB0BD6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</w:rPr>
      </w:pPr>
      <w:r w:rsidRPr="003A0082">
        <w:rPr>
          <w:color w:val="000000" w:themeColor="text1"/>
          <w:spacing w:val="-4"/>
        </w:rPr>
        <w:t xml:space="preserve">Ответственный: </w:t>
      </w:r>
      <w:r w:rsidR="00AD443E" w:rsidRPr="003A0082">
        <w:rPr>
          <w:color w:val="000000" w:themeColor="text1"/>
          <w:spacing w:val="-4"/>
        </w:rPr>
        <w:t>Хулукшинов Д.Е.</w:t>
      </w:r>
      <w:r w:rsidRPr="003A0082">
        <w:rPr>
          <w:color w:val="000000" w:themeColor="text1"/>
          <w:spacing w:val="-4"/>
        </w:rPr>
        <w:t>, проректор по воспитательной работе, молодежной политике и связям с общественностью, подполковник Смотров Ю.А., начальник учебной части – заместитель начальника военного учебного центра.</w:t>
      </w:r>
    </w:p>
    <w:p w14:paraId="56644403" w14:textId="7D5FA736" w:rsidR="00AB0BD6" w:rsidRPr="003A0082" w:rsidRDefault="00AB0BD6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  <w:shd w:val="clear" w:color="auto" w:fill="FFFFFF"/>
          <w:lang w:eastAsia="ru-RU"/>
        </w:rPr>
      </w:pPr>
      <w:r w:rsidRPr="003A0082">
        <w:rPr>
          <w:color w:val="000000" w:themeColor="text1"/>
          <w:spacing w:val="-4"/>
          <w:shd w:val="clear" w:color="auto" w:fill="FFFFFF"/>
          <w:lang w:eastAsia="ru-RU"/>
        </w:rPr>
        <w:t xml:space="preserve">Срок исполнения: до 1 </w:t>
      </w:r>
      <w:r w:rsidR="00AD443E" w:rsidRPr="003A0082">
        <w:rPr>
          <w:color w:val="000000" w:themeColor="text1"/>
          <w:spacing w:val="-4"/>
          <w:shd w:val="clear" w:color="auto" w:fill="FFFFFF"/>
          <w:lang w:eastAsia="ru-RU"/>
        </w:rPr>
        <w:t>февраля</w:t>
      </w:r>
      <w:r w:rsidRPr="003A0082">
        <w:rPr>
          <w:color w:val="000000" w:themeColor="text1"/>
          <w:spacing w:val="-4"/>
          <w:shd w:val="clear" w:color="auto" w:fill="FFFFFF"/>
          <w:lang w:eastAsia="ru-RU"/>
        </w:rPr>
        <w:t xml:space="preserve"> 202</w:t>
      </w:r>
      <w:r w:rsidR="00AD443E" w:rsidRPr="003A0082">
        <w:rPr>
          <w:color w:val="000000" w:themeColor="text1"/>
          <w:spacing w:val="-4"/>
          <w:shd w:val="clear" w:color="auto" w:fill="FFFFFF"/>
          <w:lang w:eastAsia="ru-RU"/>
        </w:rPr>
        <w:t>6</w:t>
      </w:r>
      <w:r w:rsidRPr="003A0082">
        <w:rPr>
          <w:color w:val="000000" w:themeColor="text1"/>
          <w:spacing w:val="-4"/>
          <w:shd w:val="clear" w:color="auto" w:fill="FFFFFF"/>
          <w:lang w:eastAsia="ru-RU"/>
        </w:rPr>
        <w:t xml:space="preserve"> г.</w:t>
      </w:r>
    </w:p>
    <w:p w14:paraId="466F287B" w14:textId="0CDF293D" w:rsidR="00AB0BD6" w:rsidRPr="003A0082" w:rsidRDefault="00AB0BD6" w:rsidP="00F90261">
      <w:pPr>
        <w:spacing w:line="228" w:lineRule="auto"/>
        <w:ind w:firstLine="709"/>
        <w:jc w:val="both"/>
        <w:rPr>
          <w:color w:val="000000" w:themeColor="text1"/>
          <w:spacing w:val="-4"/>
        </w:rPr>
      </w:pPr>
      <w:r w:rsidRPr="003A0082">
        <w:rPr>
          <w:color w:val="000000" w:themeColor="text1"/>
          <w:spacing w:val="-4"/>
        </w:rPr>
        <w:t>3. Продолжить работу по развитию учебно-материальной базы военного учебного центра при Дальневосточном ГАУ в соответствии с программами военной подготовки.</w:t>
      </w:r>
    </w:p>
    <w:p w14:paraId="7D7B2510" w14:textId="37A69642" w:rsidR="00AB0BD6" w:rsidRPr="003A0082" w:rsidRDefault="00AB0BD6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</w:rPr>
      </w:pPr>
      <w:r w:rsidRPr="003A0082">
        <w:rPr>
          <w:color w:val="000000" w:themeColor="text1"/>
          <w:spacing w:val="-4"/>
        </w:rPr>
        <w:t xml:space="preserve">Ответственный: </w:t>
      </w:r>
      <w:r w:rsidR="001D2938" w:rsidRPr="003A0082">
        <w:rPr>
          <w:color w:val="000000" w:themeColor="text1"/>
          <w:spacing w:val="-4"/>
        </w:rPr>
        <w:t>Дробыш П.И.</w:t>
      </w:r>
      <w:r w:rsidRPr="003A0082">
        <w:rPr>
          <w:color w:val="000000" w:themeColor="text1"/>
          <w:spacing w:val="-4"/>
        </w:rPr>
        <w:t xml:space="preserve">, проректор по </w:t>
      </w:r>
      <w:r w:rsidR="001D2938" w:rsidRPr="003A0082">
        <w:rPr>
          <w:color w:val="000000" w:themeColor="text1"/>
          <w:spacing w:val="-4"/>
        </w:rPr>
        <w:t>административно-хозяйственной работе</w:t>
      </w:r>
      <w:r w:rsidRPr="003A0082">
        <w:rPr>
          <w:color w:val="000000" w:themeColor="text1"/>
          <w:spacing w:val="-4"/>
        </w:rPr>
        <w:t>, полковник Перцев А.Б., начальник военного учебного центра.</w:t>
      </w:r>
    </w:p>
    <w:p w14:paraId="3F16CFC5" w14:textId="7606269F" w:rsidR="00AB0BD6" w:rsidRPr="003A0082" w:rsidRDefault="00AB0BD6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  <w:shd w:val="clear" w:color="auto" w:fill="FFFFFF"/>
          <w:lang w:eastAsia="ru-RU"/>
        </w:rPr>
      </w:pPr>
      <w:r w:rsidRPr="003A0082">
        <w:rPr>
          <w:color w:val="000000" w:themeColor="text1"/>
          <w:spacing w:val="-4"/>
          <w:shd w:val="clear" w:color="auto" w:fill="FFFFFF"/>
          <w:lang w:eastAsia="ru-RU"/>
        </w:rPr>
        <w:t>Срок исполнения: в течении 202</w:t>
      </w:r>
      <w:r w:rsidR="001D2938" w:rsidRPr="003A0082">
        <w:rPr>
          <w:color w:val="000000" w:themeColor="text1"/>
          <w:spacing w:val="-4"/>
          <w:shd w:val="clear" w:color="auto" w:fill="FFFFFF"/>
          <w:lang w:eastAsia="ru-RU"/>
        </w:rPr>
        <w:t>5/2026</w:t>
      </w:r>
      <w:r w:rsidRPr="003A0082">
        <w:rPr>
          <w:color w:val="000000" w:themeColor="text1"/>
          <w:spacing w:val="-4"/>
          <w:shd w:val="clear" w:color="auto" w:fill="FFFFFF"/>
          <w:lang w:eastAsia="ru-RU"/>
        </w:rPr>
        <w:t xml:space="preserve"> г.</w:t>
      </w:r>
    </w:p>
    <w:p w14:paraId="765067D1" w14:textId="213C6402" w:rsidR="001F6DF7" w:rsidRDefault="00AB0BD6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</w:rPr>
      </w:pPr>
      <w:r w:rsidRPr="003A0082">
        <w:rPr>
          <w:color w:val="000000" w:themeColor="text1"/>
          <w:spacing w:val="-4"/>
        </w:rPr>
        <w:t xml:space="preserve">4. </w:t>
      </w:r>
      <w:r w:rsidR="003A0082">
        <w:rPr>
          <w:color w:val="000000" w:themeColor="text1"/>
          <w:spacing w:val="-4"/>
        </w:rPr>
        <w:t xml:space="preserve">Спланировать обучение по разделу </w:t>
      </w:r>
      <w:r w:rsidR="003A0082" w:rsidRPr="003A0082">
        <w:rPr>
          <w:color w:val="000000" w:themeColor="text1"/>
          <w:spacing w:val="-4"/>
        </w:rPr>
        <w:t>«Эксплуатация и применение беспилотных летательных аппаратов (FPV-дронов)»</w:t>
      </w:r>
      <w:r w:rsidR="003A0082">
        <w:rPr>
          <w:color w:val="000000" w:themeColor="text1"/>
          <w:spacing w:val="-4"/>
        </w:rPr>
        <w:t xml:space="preserve"> во взаимодействии с лабораторией по эксплуатацией БАС.</w:t>
      </w:r>
    </w:p>
    <w:p w14:paraId="24D56776" w14:textId="5E648EBD" w:rsidR="002C7D5E" w:rsidRDefault="002C7D5E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</w:rPr>
      </w:pPr>
      <w:bookmarkStart w:id="2" w:name="_Hlk214898500"/>
      <w:r w:rsidRPr="002C7D5E">
        <w:rPr>
          <w:color w:val="000000" w:themeColor="text1"/>
          <w:spacing w:val="-4"/>
        </w:rPr>
        <w:t xml:space="preserve">Ответственный: </w:t>
      </w:r>
      <w:r>
        <w:rPr>
          <w:color w:val="000000" w:themeColor="text1"/>
          <w:spacing w:val="-4"/>
        </w:rPr>
        <w:t>Мунгалов В.А</w:t>
      </w:r>
      <w:r w:rsidRPr="002C7D5E">
        <w:rPr>
          <w:color w:val="000000" w:themeColor="text1"/>
          <w:spacing w:val="-4"/>
        </w:rPr>
        <w:t xml:space="preserve">., </w:t>
      </w:r>
      <w:r>
        <w:rPr>
          <w:color w:val="000000" w:themeColor="text1"/>
          <w:spacing w:val="-4"/>
        </w:rPr>
        <w:t>декан факультета механизации и сельского хозяйства</w:t>
      </w:r>
      <w:r w:rsidRPr="002C7D5E">
        <w:rPr>
          <w:color w:val="000000" w:themeColor="text1"/>
          <w:spacing w:val="-4"/>
        </w:rPr>
        <w:t>, подполковник Смотров Ю.А., начальник учебной части – заместитель начальника военного учебного центра</w:t>
      </w:r>
      <w:r w:rsidR="00F90261">
        <w:rPr>
          <w:color w:val="000000" w:themeColor="text1"/>
          <w:spacing w:val="-4"/>
        </w:rPr>
        <w:t>.</w:t>
      </w:r>
    </w:p>
    <w:p w14:paraId="3B944471" w14:textId="13312730" w:rsidR="00F90261" w:rsidRPr="003A0082" w:rsidRDefault="00F90261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</w:rPr>
      </w:pPr>
      <w:r w:rsidRPr="003A0082">
        <w:rPr>
          <w:color w:val="000000" w:themeColor="text1"/>
          <w:spacing w:val="-4"/>
          <w:shd w:val="clear" w:color="auto" w:fill="FFFFFF"/>
          <w:lang w:eastAsia="ru-RU"/>
        </w:rPr>
        <w:t xml:space="preserve">Срок исполнения: до </w:t>
      </w:r>
      <w:r>
        <w:rPr>
          <w:color w:val="000000" w:themeColor="text1"/>
          <w:spacing w:val="-4"/>
          <w:shd w:val="clear" w:color="auto" w:fill="FFFFFF"/>
          <w:lang w:eastAsia="ru-RU"/>
        </w:rPr>
        <w:t>26 декабря</w:t>
      </w:r>
      <w:r w:rsidRPr="003A0082">
        <w:rPr>
          <w:color w:val="000000" w:themeColor="text1"/>
          <w:spacing w:val="-4"/>
          <w:shd w:val="clear" w:color="auto" w:fill="FFFFFF"/>
          <w:lang w:eastAsia="ru-RU"/>
        </w:rPr>
        <w:t xml:space="preserve"> 202</w:t>
      </w:r>
      <w:r>
        <w:rPr>
          <w:color w:val="000000" w:themeColor="text1"/>
          <w:spacing w:val="-4"/>
          <w:shd w:val="clear" w:color="auto" w:fill="FFFFFF"/>
          <w:lang w:eastAsia="ru-RU"/>
        </w:rPr>
        <w:t>5</w:t>
      </w:r>
      <w:r w:rsidRPr="003A0082">
        <w:rPr>
          <w:color w:val="000000" w:themeColor="text1"/>
          <w:spacing w:val="-4"/>
          <w:shd w:val="clear" w:color="auto" w:fill="FFFFFF"/>
          <w:lang w:eastAsia="ru-RU"/>
        </w:rPr>
        <w:t xml:space="preserve"> г.</w:t>
      </w:r>
      <w:r w:rsidRPr="003A0082">
        <w:rPr>
          <w:color w:val="000000" w:themeColor="text1"/>
          <w:spacing w:val="-4"/>
        </w:rPr>
        <w:t xml:space="preserve"> </w:t>
      </w:r>
    </w:p>
    <w:bookmarkEnd w:id="2"/>
    <w:p w14:paraId="7ECB8244" w14:textId="77777777" w:rsidR="002C7D5E" w:rsidRDefault="003A0082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5. </w:t>
      </w:r>
      <w:r w:rsidR="002C7D5E">
        <w:rPr>
          <w:color w:val="000000" w:themeColor="text1"/>
          <w:spacing w:val="-4"/>
        </w:rPr>
        <w:t>В рамках ДПО подготовить предложения по обучению курсантов ВУЦ вождению автомобилей на категорию «С», на базе факультета механизации и сельского хозяйства.</w:t>
      </w:r>
    </w:p>
    <w:p w14:paraId="41A3B7B3" w14:textId="0802719A" w:rsidR="002C7D5E" w:rsidRDefault="002C7D5E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 </w:t>
      </w:r>
      <w:r w:rsidRPr="002C7D5E">
        <w:rPr>
          <w:color w:val="000000" w:themeColor="text1"/>
          <w:spacing w:val="-4"/>
        </w:rPr>
        <w:t>Ответственный: Мунгалов В.А., декан факультета механизации и сельского хозяйства, подполковник Смотров Ю.А., начальник учебной части – заместитель начальника военного учебного центра</w:t>
      </w:r>
      <w:r w:rsidR="00F90261">
        <w:rPr>
          <w:color w:val="000000" w:themeColor="text1"/>
          <w:spacing w:val="-4"/>
        </w:rPr>
        <w:t>.</w:t>
      </w:r>
    </w:p>
    <w:p w14:paraId="60CCCA3B" w14:textId="7AD63B9F" w:rsidR="00F90261" w:rsidRPr="002C7D5E" w:rsidRDefault="00F90261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</w:rPr>
      </w:pPr>
      <w:r w:rsidRPr="00F90261">
        <w:rPr>
          <w:color w:val="000000" w:themeColor="text1"/>
          <w:spacing w:val="-4"/>
        </w:rPr>
        <w:t>Срок исполнения: до 1 февраля 2026 г.</w:t>
      </w:r>
    </w:p>
    <w:p w14:paraId="4FFBC824" w14:textId="5210D9D4" w:rsidR="003A0082" w:rsidRDefault="002C7D5E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6. Подготовить предложение по </w:t>
      </w:r>
      <w:r w:rsidR="00F90261">
        <w:rPr>
          <w:color w:val="000000" w:themeColor="text1"/>
          <w:spacing w:val="-4"/>
        </w:rPr>
        <w:t xml:space="preserve">изменению </w:t>
      </w:r>
      <w:r>
        <w:rPr>
          <w:color w:val="000000" w:themeColor="text1"/>
          <w:spacing w:val="-4"/>
        </w:rPr>
        <w:t>график</w:t>
      </w:r>
      <w:r w:rsidR="00F90261">
        <w:rPr>
          <w:color w:val="000000" w:themeColor="text1"/>
          <w:spacing w:val="-4"/>
        </w:rPr>
        <w:t>а</w:t>
      </w:r>
      <w:r>
        <w:rPr>
          <w:color w:val="000000" w:themeColor="text1"/>
          <w:spacing w:val="-4"/>
        </w:rPr>
        <w:t xml:space="preserve"> обучения студентов, проходящих военную подготовку в ВУЦ.</w:t>
      </w:r>
    </w:p>
    <w:p w14:paraId="2B9E230E" w14:textId="57095314" w:rsidR="002C7D5E" w:rsidRPr="002C7D5E" w:rsidRDefault="002C7D5E" w:rsidP="00F90261">
      <w:pPr>
        <w:pStyle w:val="a7"/>
        <w:spacing w:line="228" w:lineRule="auto"/>
        <w:ind w:left="0" w:firstLine="567"/>
        <w:jc w:val="both"/>
        <w:rPr>
          <w:color w:val="000000" w:themeColor="text1"/>
          <w:spacing w:val="-4"/>
        </w:rPr>
      </w:pPr>
      <w:r w:rsidRPr="002C7D5E">
        <w:rPr>
          <w:color w:val="000000" w:themeColor="text1"/>
          <w:spacing w:val="-4"/>
        </w:rPr>
        <w:t xml:space="preserve">Ответственный: </w:t>
      </w:r>
      <w:r>
        <w:rPr>
          <w:color w:val="000000" w:themeColor="text1"/>
          <w:spacing w:val="-4"/>
        </w:rPr>
        <w:t>Тихонов Е.И.</w:t>
      </w:r>
      <w:r w:rsidRPr="002C7D5E">
        <w:rPr>
          <w:color w:val="000000" w:themeColor="text1"/>
          <w:spacing w:val="-4"/>
        </w:rPr>
        <w:t xml:space="preserve">, </w:t>
      </w:r>
      <w:r>
        <w:rPr>
          <w:color w:val="000000" w:themeColor="text1"/>
          <w:spacing w:val="-4"/>
        </w:rPr>
        <w:t>начальник управления организации учебного процесса</w:t>
      </w:r>
      <w:r w:rsidRPr="002C7D5E">
        <w:rPr>
          <w:color w:val="000000" w:themeColor="text1"/>
          <w:spacing w:val="-4"/>
        </w:rPr>
        <w:t>, подполковник Смотров Ю.А., начальник учебной части – заместитель начальника военного учебного центра</w:t>
      </w:r>
      <w:r>
        <w:rPr>
          <w:color w:val="000000" w:themeColor="text1"/>
          <w:spacing w:val="-4"/>
        </w:rPr>
        <w:t>.</w:t>
      </w:r>
    </w:p>
    <w:p w14:paraId="07BA2D2A" w14:textId="77777777" w:rsidR="00F90261" w:rsidRPr="003A0082" w:rsidRDefault="00F90261" w:rsidP="00F90261">
      <w:pPr>
        <w:pStyle w:val="a7"/>
        <w:spacing w:line="228" w:lineRule="auto"/>
        <w:ind w:left="0" w:firstLine="709"/>
        <w:jc w:val="both"/>
        <w:rPr>
          <w:color w:val="000000" w:themeColor="text1"/>
          <w:spacing w:val="-4"/>
          <w:shd w:val="clear" w:color="auto" w:fill="FFFFFF"/>
          <w:lang w:eastAsia="ru-RU"/>
        </w:rPr>
      </w:pPr>
      <w:r w:rsidRPr="003A0082">
        <w:rPr>
          <w:color w:val="000000" w:themeColor="text1"/>
          <w:spacing w:val="-4"/>
          <w:shd w:val="clear" w:color="auto" w:fill="FFFFFF"/>
          <w:lang w:eastAsia="ru-RU"/>
        </w:rPr>
        <w:t>Срок исполнения: до 1 февраля 2026 г.</w:t>
      </w:r>
    </w:p>
    <w:p w14:paraId="166C0404" w14:textId="599EAD3D" w:rsidR="0094354D" w:rsidRPr="003A0082" w:rsidRDefault="0094354D" w:rsidP="0094354D">
      <w:pPr>
        <w:pStyle w:val="a7"/>
        <w:ind w:left="0" w:firstLine="709"/>
        <w:jc w:val="both"/>
        <w:rPr>
          <w:color w:val="000000" w:themeColor="text1"/>
          <w:spacing w:val="-4"/>
        </w:rPr>
      </w:pPr>
      <w:r w:rsidRPr="003A0082">
        <w:rPr>
          <w:color w:val="000000" w:themeColor="text1"/>
          <w:spacing w:val="-4"/>
        </w:rPr>
        <w:t xml:space="preserve"> </w:t>
      </w:r>
    </w:p>
    <w:sectPr w:rsidR="0094354D" w:rsidRPr="003A0082" w:rsidSect="00EC421A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228B"/>
    <w:multiLevelType w:val="multilevel"/>
    <w:tmpl w:val="CC104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1C1B8E"/>
    <w:multiLevelType w:val="hybridMultilevel"/>
    <w:tmpl w:val="FA94B52A"/>
    <w:lvl w:ilvl="0" w:tplc="0E66C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625CA1"/>
    <w:multiLevelType w:val="multilevel"/>
    <w:tmpl w:val="9D6A6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55"/>
    <w:rsid w:val="00032EF1"/>
    <w:rsid w:val="00057533"/>
    <w:rsid w:val="000F326A"/>
    <w:rsid w:val="001163DF"/>
    <w:rsid w:val="00117772"/>
    <w:rsid w:val="001441AA"/>
    <w:rsid w:val="001576C1"/>
    <w:rsid w:val="00157D4F"/>
    <w:rsid w:val="001858F0"/>
    <w:rsid w:val="001D2938"/>
    <w:rsid w:val="001E0258"/>
    <w:rsid w:val="001F6DF7"/>
    <w:rsid w:val="00205986"/>
    <w:rsid w:val="002144FD"/>
    <w:rsid w:val="002B3439"/>
    <w:rsid w:val="002C06CD"/>
    <w:rsid w:val="002C7D5E"/>
    <w:rsid w:val="003014F4"/>
    <w:rsid w:val="003A0082"/>
    <w:rsid w:val="003B2038"/>
    <w:rsid w:val="003B7998"/>
    <w:rsid w:val="003C5BBE"/>
    <w:rsid w:val="00465455"/>
    <w:rsid w:val="00543636"/>
    <w:rsid w:val="005A0FD5"/>
    <w:rsid w:val="005B3F86"/>
    <w:rsid w:val="005E6047"/>
    <w:rsid w:val="005E74C8"/>
    <w:rsid w:val="005F3820"/>
    <w:rsid w:val="00615201"/>
    <w:rsid w:val="00655E93"/>
    <w:rsid w:val="00663FDE"/>
    <w:rsid w:val="006957B2"/>
    <w:rsid w:val="006977ED"/>
    <w:rsid w:val="007044B7"/>
    <w:rsid w:val="007A2A25"/>
    <w:rsid w:val="00832410"/>
    <w:rsid w:val="00863D75"/>
    <w:rsid w:val="008B16EC"/>
    <w:rsid w:val="00902A57"/>
    <w:rsid w:val="0094354D"/>
    <w:rsid w:val="009606AE"/>
    <w:rsid w:val="00965128"/>
    <w:rsid w:val="009730A2"/>
    <w:rsid w:val="00AB0BD6"/>
    <w:rsid w:val="00AD443E"/>
    <w:rsid w:val="00AE4225"/>
    <w:rsid w:val="00BE5F1E"/>
    <w:rsid w:val="00BF3F2C"/>
    <w:rsid w:val="00C1423D"/>
    <w:rsid w:val="00CD45FA"/>
    <w:rsid w:val="00D431E3"/>
    <w:rsid w:val="00D912C3"/>
    <w:rsid w:val="00DC268F"/>
    <w:rsid w:val="00DD3BA9"/>
    <w:rsid w:val="00DF4B70"/>
    <w:rsid w:val="00E17A50"/>
    <w:rsid w:val="00E96CE1"/>
    <w:rsid w:val="00EC421A"/>
    <w:rsid w:val="00F20688"/>
    <w:rsid w:val="00F90261"/>
    <w:rsid w:val="00FA2453"/>
    <w:rsid w:val="00FC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9DF3"/>
  <w15:chartTrackingRefBased/>
  <w15:docId w15:val="{E227F8D3-D17B-4156-A12C-53EE7A85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45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9606AE"/>
    <w:rPr>
      <w:rFonts w:eastAsia="Times New Roman"/>
    </w:rPr>
  </w:style>
  <w:style w:type="character" w:customStyle="1" w:styleId="10">
    <w:name w:val="Заголовок №1_"/>
    <w:basedOn w:val="a0"/>
    <w:link w:val="11"/>
    <w:rsid w:val="009606AE"/>
    <w:rPr>
      <w:rFonts w:eastAsia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4"/>
    <w:rsid w:val="009606AE"/>
    <w:pPr>
      <w:widowControl w:val="0"/>
      <w:spacing w:line="269" w:lineRule="auto"/>
      <w:ind w:firstLine="400"/>
    </w:pPr>
    <w:rPr>
      <w:rFonts w:eastAsia="Times New Roman"/>
    </w:rPr>
  </w:style>
  <w:style w:type="paragraph" w:customStyle="1" w:styleId="11">
    <w:name w:val="Заголовок №1"/>
    <w:basedOn w:val="a"/>
    <w:link w:val="10"/>
    <w:rsid w:val="009606AE"/>
    <w:pPr>
      <w:widowControl w:val="0"/>
      <w:spacing w:after="240"/>
      <w:jc w:val="center"/>
      <w:outlineLvl w:val="0"/>
    </w:pPr>
    <w:rPr>
      <w:rFonts w:eastAsia="Times New Roman"/>
      <w:b/>
      <w:bCs/>
      <w:sz w:val="34"/>
      <w:szCs w:val="34"/>
    </w:rPr>
  </w:style>
  <w:style w:type="paragraph" w:customStyle="1" w:styleId="ConsPlusTitle">
    <w:name w:val="ConsPlusTitle"/>
    <w:rsid w:val="005E74C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a5">
    <w:name w:val="Другое_"/>
    <w:basedOn w:val="a0"/>
    <w:link w:val="a6"/>
    <w:rsid w:val="00F20688"/>
    <w:rPr>
      <w:rFonts w:eastAsia="Times New Roman"/>
      <w:shd w:val="clear" w:color="auto" w:fill="FFFFFF"/>
    </w:rPr>
  </w:style>
  <w:style w:type="paragraph" w:customStyle="1" w:styleId="a6">
    <w:name w:val="Другое"/>
    <w:basedOn w:val="a"/>
    <w:link w:val="a5"/>
    <w:rsid w:val="00F20688"/>
    <w:pPr>
      <w:widowControl w:val="0"/>
      <w:shd w:val="clear" w:color="auto" w:fill="FFFFFF"/>
      <w:ind w:firstLine="400"/>
    </w:pPr>
    <w:rPr>
      <w:rFonts w:eastAsia="Times New Roman"/>
    </w:rPr>
  </w:style>
  <w:style w:type="paragraph" w:styleId="a7">
    <w:name w:val="List Paragraph"/>
    <w:basedOn w:val="a"/>
    <w:uiPriority w:val="34"/>
    <w:qFormat/>
    <w:rsid w:val="00BF3F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5F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Леонидовна</cp:lastModifiedBy>
  <cp:revision>4</cp:revision>
  <cp:lastPrinted>2025-11-27T01:29:00Z</cp:lastPrinted>
  <dcterms:created xsi:type="dcterms:W3CDTF">2025-11-26T23:57:00Z</dcterms:created>
  <dcterms:modified xsi:type="dcterms:W3CDTF">2025-11-27T01:33:00Z</dcterms:modified>
</cp:coreProperties>
</file>