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CD20F" w14:textId="428EC123" w:rsidR="00992F0E" w:rsidRPr="00C4418C" w:rsidRDefault="00487D0B" w:rsidP="00A94CA1">
      <w:pPr>
        <w:widowControl w:val="0"/>
        <w:tabs>
          <w:tab w:val="left" w:pos="1134"/>
        </w:tabs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РЕШЕНИЕ </w:t>
      </w:r>
      <w:bookmarkStart w:id="0" w:name="_GoBack"/>
      <w:bookmarkEnd w:id="0"/>
    </w:p>
    <w:p w14:paraId="770383CE" w14:textId="77777777" w:rsidR="00992F0E" w:rsidRPr="00C4418C" w:rsidRDefault="00685035" w:rsidP="00A94CA1">
      <w:pPr>
        <w:widowControl w:val="0"/>
        <w:tabs>
          <w:tab w:val="left" w:pos="1134"/>
        </w:tabs>
        <w:spacing w:after="0" w:line="240" w:lineRule="auto"/>
        <w:ind w:left="-567" w:right="-284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Ученого совета ФГБОУ ВО Дальневосточного ГАУ по вопросу </w:t>
      </w:r>
    </w:p>
    <w:p w14:paraId="5CE46780" w14:textId="1B6494AE" w:rsidR="00992F0E" w:rsidRPr="00C4418C" w:rsidRDefault="00685035" w:rsidP="00A94CA1">
      <w:pPr>
        <w:widowControl w:val="0"/>
        <w:tabs>
          <w:tab w:val="left" w:pos="1134"/>
        </w:tabs>
        <w:spacing w:after="0" w:line="240" w:lineRule="auto"/>
        <w:ind w:left="-567" w:right="-284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8639E" w:rsidRPr="00C4418C">
        <w:rPr>
          <w:rFonts w:ascii="Times New Roman" w:hAnsi="Times New Roman"/>
          <w:color w:val="000000" w:themeColor="text1"/>
          <w:sz w:val="28"/>
          <w:szCs w:val="28"/>
        </w:rPr>
        <w:t>Реализация стратегии цифровой трансформации университета: основные итоги и перспективы развития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41638878" w14:textId="77777777" w:rsidR="00992F0E" w:rsidRPr="00C4418C" w:rsidRDefault="00992F0E" w:rsidP="00A94CA1">
      <w:pPr>
        <w:widowControl w:val="0"/>
        <w:tabs>
          <w:tab w:val="left" w:pos="1134"/>
        </w:tabs>
        <w:spacing w:after="0" w:line="240" w:lineRule="auto"/>
        <w:ind w:left="-567" w:right="-284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2773DCF" w14:textId="409A7DF1" w:rsidR="00992F0E" w:rsidRPr="00C4418C" w:rsidRDefault="00685035" w:rsidP="00A94CA1">
      <w:pPr>
        <w:widowControl w:val="0"/>
        <w:spacing w:after="0" w:line="240" w:lineRule="auto"/>
        <w:ind w:left="-567" w:right="-284" w:firstLine="567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8C1DC1" w:rsidRPr="00C4418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8639E" w:rsidRPr="00C4418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639E" w:rsidRPr="00C4418C"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A8639E" w:rsidRPr="00C4418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C1DC1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года</w:t>
      </w:r>
    </w:p>
    <w:p w14:paraId="0BBC41F4" w14:textId="0905750E" w:rsidR="00487D0B" w:rsidRPr="00C4418C" w:rsidRDefault="00487D0B" w:rsidP="00A94CA1">
      <w:pPr>
        <w:pStyle w:val="10"/>
        <w:spacing w:before="0" w:line="240" w:lineRule="auto"/>
        <w:ind w:left="-567" w:right="-284" w:firstLine="567"/>
        <w:rPr>
          <w:rFonts w:ascii="Times New Roman" w:eastAsia="Calibri" w:hAnsi="Times New Roman"/>
          <w:b w:val="0"/>
          <w:color w:val="auto"/>
          <w:sz w:val="28"/>
          <w:szCs w:val="28"/>
        </w:rPr>
      </w:pPr>
      <w:r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Заслушав и обсудив доклад </w:t>
      </w:r>
      <w:bookmarkStart w:id="1" w:name="_Hlk145875660"/>
      <w:r w:rsidR="00A8639E"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начальника управления цифровых технологий и информационной безопасности</w:t>
      </w:r>
      <w:r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A8639E"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Бурдуковского</w:t>
      </w:r>
      <w:proofErr w:type="spellEnd"/>
      <w:r w:rsidR="00A8639E"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Д.В</w:t>
      </w:r>
      <w:r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bookmarkEnd w:id="1"/>
      <w:r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и содоклад </w:t>
      </w:r>
      <w:r w:rsidR="00A8639E"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декана электроэнергетического факультета Воякина</w:t>
      </w:r>
      <w:r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A8639E"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С</w:t>
      </w:r>
      <w:r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8639E"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Н</w:t>
      </w:r>
      <w:r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 Ученый совет отмечает, что </w:t>
      </w:r>
      <w:r w:rsidR="00A8639E"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2024</w:t>
      </w:r>
      <w:r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год отмечен важнейшими изменениями в организации </w:t>
      </w:r>
      <w:r w:rsidR="00A8639E"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цифровизации университета</w:t>
      </w:r>
      <w:r w:rsidRPr="00C4418C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14:paraId="503AE011" w14:textId="3AD997DE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Университет осуществ</w:t>
      </w:r>
      <w:r w:rsidR="00014279" w:rsidRPr="00C4418C">
        <w:rPr>
          <w:rFonts w:ascii="Times New Roman" w:hAnsi="Times New Roman"/>
          <w:color w:val="000000" w:themeColor="text1"/>
          <w:sz w:val="28"/>
          <w:szCs w:val="28"/>
        </w:rPr>
        <w:t>ляет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переход </w:t>
      </w:r>
      <w:r w:rsidR="00014279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от точечных решений к системной 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на основе проектов в соответствии с целевыми установками, в основе которых:</w:t>
      </w:r>
    </w:p>
    <w:p w14:paraId="7DB2CF61" w14:textId="2604ABD7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4279" w:rsidRPr="00C4418C">
        <w:rPr>
          <w:rFonts w:ascii="Times New Roman" w:hAnsi="Times New Roman"/>
          <w:color w:val="000000" w:themeColor="text1"/>
          <w:sz w:val="28"/>
          <w:szCs w:val="28"/>
        </w:rPr>
        <w:t>управление на основе данных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29A7A94" w14:textId="5F1A7C22" w:rsidR="00014279" w:rsidRPr="00C4418C" w:rsidRDefault="00014279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- повышение эффективности деятельности;</w:t>
      </w:r>
    </w:p>
    <w:p w14:paraId="2CC0AE6C" w14:textId="72C5545E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4279" w:rsidRPr="00C4418C">
        <w:rPr>
          <w:rFonts w:ascii="Times New Roman" w:hAnsi="Times New Roman"/>
          <w:color w:val="000000" w:themeColor="text1"/>
          <w:sz w:val="28"/>
          <w:szCs w:val="28"/>
        </w:rPr>
        <w:t>«Клиентоцентричность» в взаимодействии информационных систем и сотрудников/студентов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F042E4" w14:textId="5802E65A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В рамках </w:t>
      </w:r>
      <w:r w:rsidR="00014279" w:rsidRPr="00C4418C">
        <w:rPr>
          <w:rFonts w:ascii="Times New Roman" w:hAnsi="Times New Roman"/>
          <w:color w:val="000000" w:themeColor="text1"/>
          <w:sz w:val="28"/>
          <w:szCs w:val="28"/>
        </w:rPr>
        <w:t>информационной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политики выработаны подходы ее реализации и сформированы проекты, направленные на достижение установленных целей.</w:t>
      </w:r>
    </w:p>
    <w:p w14:paraId="7A4326FA" w14:textId="77777777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Важнейшими результатами работы являются:</w:t>
      </w:r>
    </w:p>
    <w:p w14:paraId="7D3B324A" w14:textId="3B74DD40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4279" w:rsidRPr="00C4418C">
        <w:rPr>
          <w:rFonts w:ascii="Times New Roman" w:hAnsi="Times New Roman"/>
          <w:color w:val="000000" w:themeColor="text1"/>
          <w:sz w:val="28"/>
          <w:szCs w:val="28"/>
        </w:rPr>
        <w:t>модернизация серверного оборудование и переход к виртуализации, что позволило более эффективно использовать ресурсы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3052942" w14:textId="17EC73A8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4279" w:rsidRPr="00C4418C">
        <w:rPr>
          <w:rFonts w:ascii="Times New Roman" w:hAnsi="Times New Roman"/>
          <w:color w:val="000000" w:themeColor="text1"/>
          <w:sz w:val="28"/>
          <w:szCs w:val="28"/>
        </w:rPr>
        <w:t>внедрение базовых информационных систем, позволяющих централизованно управлять учетными записями сотрудников, вести мониторинг серверного оборудования и обеспечивать сохранность данных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0CA3DD" w14:textId="3E67F5C6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14279" w:rsidRPr="00C4418C">
        <w:rPr>
          <w:rFonts w:ascii="Times New Roman" w:hAnsi="Times New Roman"/>
          <w:color w:val="000000" w:themeColor="text1"/>
          <w:sz w:val="28"/>
          <w:szCs w:val="28"/>
        </w:rPr>
        <w:t>подготовка базы для масштабируемости и перехода на облачные решения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5AC062" w14:textId="430E4D15" w:rsidR="00487D0B" w:rsidRPr="00C4418C" w:rsidRDefault="00487D0B" w:rsidP="00A94CA1">
      <w:pPr>
        <w:tabs>
          <w:tab w:val="left" w:pos="993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935A73" w14:textId="77777777" w:rsidR="00487D0B" w:rsidRPr="00C4418C" w:rsidRDefault="00487D0B" w:rsidP="00A94CA1">
      <w:pPr>
        <w:widowControl w:val="0"/>
        <w:spacing w:after="0" w:line="240" w:lineRule="auto"/>
        <w:ind w:left="-567" w:right="-284" w:firstLine="567"/>
        <w:rPr>
          <w:rFonts w:ascii="Times New Roman" w:eastAsia="Calibri" w:hAnsi="Times New Roman"/>
          <w:b/>
          <w:sz w:val="28"/>
          <w:szCs w:val="28"/>
        </w:rPr>
      </w:pPr>
      <w:r w:rsidRPr="00C4418C">
        <w:rPr>
          <w:rFonts w:ascii="Times New Roman" w:eastAsia="Calibri" w:hAnsi="Times New Roman"/>
          <w:b/>
          <w:sz w:val="28"/>
          <w:szCs w:val="28"/>
        </w:rPr>
        <w:t>СОВЕТ РЕШАЕТ:</w:t>
      </w:r>
    </w:p>
    <w:p w14:paraId="2701C884" w14:textId="2DE8443E" w:rsidR="00487D0B" w:rsidRPr="00C4418C" w:rsidRDefault="00487D0B" w:rsidP="00A94CA1">
      <w:pPr>
        <w:spacing w:after="0" w:line="240" w:lineRule="auto"/>
        <w:ind w:left="-567" w:right="-284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1. Результаты работы </w:t>
      </w:r>
      <w:bookmarkStart w:id="2" w:name="_Hlk113775567"/>
      <w:r w:rsidR="00D77E01" w:rsidRPr="00C4418C">
        <w:rPr>
          <w:rFonts w:ascii="Times New Roman" w:hAnsi="Times New Roman"/>
          <w:color w:val="000000" w:themeColor="text1"/>
          <w:sz w:val="28"/>
          <w:szCs w:val="28"/>
        </w:rPr>
        <w:t>управления цифровых технологий и информационной безопасности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2"/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признать </w:t>
      </w:r>
      <w:r w:rsidR="000A66B8">
        <w:rPr>
          <w:rFonts w:ascii="Times New Roman" w:hAnsi="Times New Roman"/>
          <w:color w:val="000000" w:themeColor="text1"/>
          <w:sz w:val="28"/>
          <w:szCs w:val="28"/>
        </w:rPr>
        <w:t>удовлетворительными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A764886" w14:textId="07E4452F" w:rsidR="00487D0B" w:rsidRPr="00C4418C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Обеспечить полный переход на виртуализацию серверного оборудования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6C8E49D" w14:textId="017A3BD6" w:rsidR="00487D0B" w:rsidRPr="00C4418C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_Hlk145873922"/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Ответственные: </w:t>
      </w:r>
      <w:bookmarkStart w:id="4" w:name="_Hlk177932472"/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управления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цифровых технологий и информационной безопасности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4"/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Бурдуковский Д.В.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руководитель центра технической поддержки Борденюк Д.В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3"/>
    </w:p>
    <w:p w14:paraId="13F7541F" w14:textId="0BFE4FEF" w:rsidR="00487D0B" w:rsidRPr="00C4418C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Срок исполнения: 31 декабря 202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14:paraId="1262F11F" w14:textId="611E2047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Разработать проект целевой модели локально-вычислительной сети</w:t>
      </w:r>
    </w:p>
    <w:p w14:paraId="78C8ED27" w14:textId="3D66CECF" w:rsidR="00487D0B" w:rsidRPr="00C4418C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Hlk145874001"/>
      <w:bookmarkStart w:id="6" w:name="_Hlk85273896"/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Ответственные: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цифровых технологий и информационной безопасности Бурдуковский Д.В., руководитель центра технической поддержки Борденюк Д.В.</w:t>
      </w:r>
    </w:p>
    <w:p w14:paraId="4F3EE887" w14:textId="68082026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Срок исполнения: 31 октября 202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  <w:bookmarkEnd w:id="5"/>
    </w:p>
    <w:p w14:paraId="3B6B6A85" w14:textId="48953521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bookmarkEnd w:id="6"/>
      <w:r w:rsidRPr="00C4418C">
        <w:rPr>
          <w:rFonts w:ascii="Times New Roman" w:hAnsi="Times New Roman"/>
          <w:color w:val="000000" w:themeColor="text1"/>
          <w:sz w:val="28"/>
          <w:szCs w:val="28"/>
        </w:rPr>
        <w:t>Продолжить реализацию проекта «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Цифровой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университет» с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учетом обратной связи сотрудников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E2443D" w14:textId="4BAC8147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7" w:name="_Hlk145875791"/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Ответственные: </w:t>
      </w:r>
      <w:bookmarkEnd w:id="7"/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проректор по образовательной деятельности и цифровой трансформации Крохмаль Л.А., руководитель проектного офиса Лой Н.Ю.,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уководитель проекта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Бурдуковский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Д.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609C6B" w14:textId="77777777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lastRenderedPageBreak/>
        <w:t>Срок исполнения: в течение года.</w:t>
      </w:r>
    </w:p>
    <w:p w14:paraId="5E5DA0EB" w14:textId="70706672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Внедрить информационные системы для автоматизации и цифровизации бизнес-процессов</w:t>
      </w:r>
    </w:p>
    <w:p w14:paraId="48F32E5D" w14:textId="501A2F23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Ответственные: </w:t>
      </w:r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>проректоры по направлениям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, делопроизводитель </w:t>
      </w:r>
      <w:proofErr w:type="spellStart"/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Шендрик</w:t>
      </w:r>
      <w:proofErr w:type="spellEnd"/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А.В.</w:t>
      </w:r>
    </w:p>
    <w:p w14:paraId="34467B34" w14:textId="20F80C66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Срок исполнения: до 01</w:t>
      </w:r>
      <w:r w:rsidR="008B0CBB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декабря 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14:paraId="0EF1566E" w14:textId="5A8EE844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Внедрить новые сервисы: «Личные кабинеты студентов и преподавателей» и сервис организации и управления обучением для ДПО </w:t>
      </w:r>
    </w:p>
    <w:p w14:paraId="5B8D79F3" w14:textId="0517F48F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Ответственные:</w:t>
      </w:r>
      <w:r w:rsidRPr="00C4418C">
        <w:rPr>
          <w:rFonts w:ascii="Times New Roman" w:hAnsi="Times New Roman"/>
          <w:sz w:val="28"/>
          <w:szCs w:val="28"/>
        </w:rPr>
        <w:t xml:space="preserve"> </w:t>
      </w:r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проректор по образовательной деятельности и цифровой трансформации Крохмаль Л.А., начальник управления дополнительного образования и профессионального обучения Скрынник Е.Л.,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цифровых технологий и информационной безопасности Бурдуковский Д.В., руководитель центра информатизации учебного процесса Филатов М.В.</w:t>
      </w:r>
    </w:p>
    <w:p w14:paraId="5D8C3DC3" w14:textId="692CF341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Срок исполнения: </w:t>
      </w:r>
      <w:r w:rsidR="00415F00" w:rsidRPr="00C4418C">
        <w:rPr>
          <w:rFonts w:ascii="Times New Roman" w:hAnsi="Times New Roman"/>
          <w:color w:val="000000" w:themeColor="text1"/>
          <w:sz w:val="28"/>
          <w:szCs w:val="28"/>
        </w:rPr>
        <w:t>31 декабря 2025 года</w:t>
      </w:r>
    </w:p>
    <w:p w14:paraId="682A3D8D" w14:textId="75CE243A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="008B0CBB" w:rsidRPr="00C4418C">
        <w:rPr>
          <w:rFonts w:ascii="Times New Roman" w:hAnsi="Times New Roman"/>
          <w:color w:val="000000" w:themeColor="text1"/>
          <w:sz w:val="28"/>
          <w:szCs w:val="28"/>
        </w:rPr>
        <w:t>Внедрить сервис «Личный кабинет абитуриента»</w:t>
      </w:r>
    </w:p>
    <w:p w14:paraId="378830A7" w14:textId="18F8C339" w:rsidR="00487D0B" w:rsidRPr="00C4418C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Ответственные: </w:t>
      </w:r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проректор по образовательной деятельности и цифровой трансформации Крохмаль Л.А., начальник управления по профориентации и развитию карьеры Фадеева Д.С., ответственный секретарь приёмной комиссии </w:t>
      </w:r>
      <w:proofErr w:type="spellStart"/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>Сивоконь</w:t>
      </w:r>
      <w:proofErr w:type="spellEnd"/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А.М., 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</w:t>
      </w:r>
      <w:r w:rsidR="008B0CBB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управления цифровых технологий и информационной безопасности 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Бурдуковский Д.В.</w:t>
      </w:r>
    </w:p>
    <w:p w14:paraId="7EBF35C1" w14:textId="3FC62071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Срок исполнения: </w:t>
      </w:r>
      <w:r w:rsidR="008B0CBB" w:rsidRPr="00C4418C">
        <w:rPr>
          <w:rFonts w:ascii="Times New Roman" w:hAnsi="Times New Roman"/>
          <w:color w:val="000000" w:themeColor="text1"/>
          <w:sz w:val="28"/>
          <w:szCs w:val="28"/>
        </w:rPr>
        <w:t>30 сентября 2025 года</w:t>
      </w:r>
    </w:p>
    <w:p w14:paraId="087E2B12" w14:textId="3A309C27" w:rsidR="00487D0B" w:rsidRPr="00C4418C" w:rsidRDefault="00487D0B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8B0CBB" w:rsidRPr="00C4418C">
        <w:rPr>
          <w:rFonts w:ascii="Times New Roman" w:hAnsi="Times New Roman"/>
          <w:color w:val="000000" w:themeColor="text1"/>
          <w:sz w:val="28"/>
          <w:szCs w:val="28"/>
        </w:rPr>
        <w:t>Запустить работу цифровой кафедры</w:t>
      </w:r>
    </w:p>
    <w:p w14:paraId="6B47120D" w14:textId="067AE977" w:rsidR="00487D0B" w:rsidRPr="00C4418C" w:rsidRDefault="00487D0B" w:rsidP="00A94CA1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_Hlk177933623"/>
      <w:r w:rsidRPr="00C4418C">
        <w:rPr>
          <w:rFonts w:ascii="Times New Roman" w:hAnsi="Times New Roman"/>
          <w:color w:val="000000" w:themeColor="text1"/>
          <w:sz w:val="28"/>
          <w:szCs w:val="28"/>
        </w:rPr>
        <w:t>Ответственные:</w:t>
      </w:r>
      <w:bookmarkEnd w:id="8"/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проректор по образовательной деятельности и цифровой трансформации Крохмаль Л.А., руководитель проектного офиса Лой Н.Ю,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0CBB" w:rsidRPr="00C4418C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цифровых технологий и информационной безопасности Бурдуковский Д.В.</w:t>
      </w:r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>, декан электроэнергетического факультета Воякин С.Н.</w:t>
      </w:r>
    </w:p>
    <w:p w14:paraId="208C65A0" w14:textId="384F0B83" w:rsidR="00487D0B" w:rsidRPr="00C4418C" w:rsidRDefault="00487D0B" w:rsidP="00A94CA1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Срок исполнения: </w:t>
      </w:r>
      <w:r w:rsidR="008B0CBB" w:rsidRPr="00C4418C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0CBB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сентября </w:t>
      </w:r>
      <w:r w:rsidRPr="00C4418C">
        <w:rPr>
          <w:rFonts w:ascii="Times New Roman" w:hAnsi="Times New Roman"/>
          <w:color w:val="000000" w:themeColor="text1"/>
          <w:sz w:val="28"/>
          <w:szCs w:val="28"/>
        </w:rPr>
        <w:t>2024 года</w:t>
      </w:r>
    </w:p>
    <w:p w14:paraId="7A5448D0" w14:textId="0890CC1E" w:rsidR="002C2AA7" w:rsidRPr="00C4418C" w:rsidRDefault="00487D0B" w:rsidP="008B0CBB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="002C2AA7" w:rsidRPr="00C4418C">
        <w:rPr>
          <w:rFonts w:ascii="Times New Roman" w:hAnsi="Times New Roman"/>
          <w:color w:val="000000" w:themeColor="text1"/>
          <w:sz w:val="28"/>
          <w:szCs w:val="28"/>
        </w:rPr>
        <w:t>Внедрить и вести систему учета компьютерного оборудования и программного обеспечения</w:t>
      </w:r>
    </w:p>
    <w:p w14:paraId="5E283446" w14:textId="2D56AF7E" w:rsidR="002C2AA7" w:rsidRPr="00C4418C" w:rsidRDefault="002C2AA7" w:rsidP="008B0CBB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Ответственные: начальник управления цифровых технологий и информационной безопасности Бурдуковский Д.В., руководитель центра технической поддержки Борденюк Д.В., руководитель центра информатизации учебного процесса Филатов М.В.</w:t>
      </w:r>
    </w:p>
    <w:p w14:paraId="71972ED7" w14:textId="697546F7" w:rsidR="002C2AA7" w:rsidRPr="00C4418C" w:rsidRDefault="002C2AA7" w:rsidP="002C2AA7">
      <w:pPr>
        <w:pStyle w:val="a3"/>
        <w:tabs>
          <w:tab w:val="left" w:pos="72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>Срок исполнения: на постоянной основе</w:t>
      </w:r>
    </w:p>
    <w:p w14:paraId="0B6B0E3B" w14:textId="18750569" w:rsidR="00487D0B" w:rsidRPr="00C4418C" w:rsidRDefault="002C2AA7" w:rsidP="008B0CBB">
      <w:pPr>
        <w:tabs>
          <w:tab w:val="left" w:pos="0"/>
        </w:tabs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r w:rsidR="00487D0B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исполнением решения возложить на </w:t>
      </w:r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>Воякина</w:t>
      </w:r>
      <w:r w:rsidR="00487D0B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487D0B" w:rsidRPr="00C4418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487D0B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декан электроэнергетического </w:t>
      </w:r>
      <w:proofErr w:type="gramStart"/>
      <w:r w:rsidR="00FD0F49" w:rsidRPr="00C4418C">
        <w:rPr>
          <w:rFonts w:ascii="Times New Roman" w:hAnsi="Times New Roman"/>
          <w:color w:val="000000" w:themeColor="text1"/>
          <w:sz w:val="28"/>
          <w:szCs w:val="28"/>
        </w:rPr>
        <w:t xml:space="preserve">факультета </w:t>
      </w:r>
      <w:r w:rsidR="00487D0B" w:rsidRPr="00C4418C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14:paraId="3E9E4A39" w14:textId="77777777" w:rsidR="00992F0E" w:rsidRDefault="00992F0E" w:rsidP="00A94CA1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</w:rPr>
      </w:pPr>
    </w:p>
    <w:sectPr w:rsidR="00992F0E" w:rsidSect="000A66B8">
      <w:footerReference w:type="default" r:id="rId6"/>
      <w:pgSz w:w="11906" w:h="16838"/>
      <w:pgMar w:top="993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AA37D" w14:textId="77777777" w:rsidR="0038146A" w:rsidRDefault="0038146A">
      <w:pPr>
        <w:spacing w:after="0" w:line="240" w:lineRule="auto"/>
      </w:pPr>
      <w:r>
        <w:separator/>
      </w:r>
    </w:p>
  </w:endnote>
  <w:endnote w:type="continuationSeparator" w:id="0">
    <w:p w14:paraId="17367865" w14:textId="77777777" w:rsidR="0038146A" w:rsidRDefault="0038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8245" w14:textId="77777777" w:rsidR="00992F0E" w:rsidRDefault="0068503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A66B8">
      <w:rPr>
        <w:noProof/>
      </w:rPr>
      <w:t>2</w:t>
    </w:r>
    <w:r>
      <w:fldChar w:fldCharType="end"/>
    </w:r>
  </w:p>
  <w:p w14:paraId="387973D3" w14:textId="77777777" w:rsidR="00992F0E" w:rsidRDefault="00992F0E">
    <w:pPr>
      <w:pStyle w:val="a5"/>
      <w:jc w:val="center"/>
    </w:pPr>
  </w:p>
  <w:p w14:paraId="265D2891" w14:textId="77777777" w:rsidR="00992F0E" w:rsidRDefault="00992F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BC1BA" w14:textId="77777777" w:rsidR="0038146A" w:rsidRDefault="0038146A">
      <w:pPr>
        <w:spacing w:after="0" w:line="240" w:lineRule="auto"/>
      </w:pPr>
      <w:r>
        <w:separator/>
      </w:r>
    </w:p>
  </w:footnote>
  <w:footnote w:type="continuationSeparator" w:id="0">
    <w:p w14:paraId="5DC89783" w14:textId="77777777" w:rsidR="0038146A" w:rsidRDefault="00381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0E"/>
    <w:rsid w:val="00003817"/>
    <w:rsid w:val="000120F6"/>
    <w:rsid w:val="00014279"/>
    <w:rsid w:val="0006092F"/>
    <w:rsid w:val="000975F1"/>
    <w:rsid w:val="000A66B8"/>
    <w:rsid w:val="00196FB7"/>
    <w:rsid w:val="001C5113"/>
    <w:rsid w:val="002C2AA7"/>
    <w:rsid w:val="00353760"/>
    <w:rsid w:val="0038146A"/>
    <w:rsid w:val="003816D4"/>
    <w:rsid w:val="00392FC5"/>
    <w:rsid w:val="003953B4"/>
    <w:rsid w:val="003A594D"/>
    <w:rsid w:val="00415F00"/>
    <w:rsid w:val="0044489F"/>
    <w:rsid w:val="00446831"/>
    <w:rsid w:val="00487D0B"/>
    <w:rsid w:val="005F4A2E"/>
    <w:rsid w:val="0061245D"/>
    <w:rsid w:val="00685035"/>
    <w:rsid w:val="006F7DEA"/>
    <w:rsid w:val="00723FE9"/>
    <w:rsid w:val="007A045A"/>
    <w:rsid w:val="008B0CBB"/>
    <w:rsid w:val="008C1DC1"/>
    <w:rsid w:val="009821CB"/>
    <w:rsid w:val="00992F0E"/>
    <w:rsid w:val="00A15C73"/>
    <w:rsid w:val="00A56147"/>
    <w:rsid w:val="00A56664"/>
    <w:rsid w:val="00A73A24"/>
    <w:rsid w:val="00A82A3F"/>
    <w:rsid w:val="00A8639E"/>
    <w:rsid w:val="00A94CA1"/>
    <w:rsid w:val="00B33354"/>
    <w:rsid w:val="00C314B5"/>
    <w:rsid w:val="00C4418C"/>
    <w:rsid w:val="00D07740"/>
    <w:rsid w:val="00D1088E"/>
    <w:rsid w:val="00D21173"/>
    <w:rsid w:val="00D77E01"/>
    <w:rsid w:val="00DD251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67A8"/>
  <w15:docId w15:val="{57ED0954-6154-46F5-A5D0-E9C50DDA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821CB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uiPriority w:val="3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Леонидовна</cp:lastModifiedBy>
  <cp:revision>5</cp:revision>
  <cp:lastPrinted>2025-06-03T05:19:00Z</cp:lastPrinted>
  <dcterms:created xsi:type="dcterms:W3CDTF">2025-05-26T03:02:00Z</dcterms:created>
  <dcterms:modified xsi:type="dcterms:W3CDTF">2025-06-03T05:19:00Z</dcterms:modified>
</cp:coreProperties>
</file>