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066A4" w14:textId="77777777" w:rsidR="00713CC3" w:rsidRPr="009B53B1" w:rsidRDefault="00713CC3" w:rsidP="003247AE">
      <w:pPr>
        <w:spacing w:line="240" w:lineRule="auto"/>
        <w:jc w:val="center"/>
        <w:rPr>
          <w:rFonts w:ascii="Times New Roman" w:hAnsi="Times New Roman" w:cs="Times New Roman"/>
          <w:b/>
          <w:sz w:val="24"/>
          <w:szCs w:val="24"/>
        </w:rPr>
      </w:pPr>
      <w:r w:rsidRPr="009B53B1">
        <w:rPr>
          <w:rFonts w:ascii="Times New Roman" w:hAnsi="Times New Roman" w:cs="Times New Roman"/>
          <w:b/>
          <w:sz w:val="24"/>
          <w:szCs w:val="24"/>
        </w:rPr>
        <w:t xml:space="preserve">РЕШЕНИЕ                                    </w:t>
      </w:r>
    </w:p>
    <w:p w14:paraId="4B0E96EA" w14:textId="77777777" w:rsidR="00713CC3" w:rsidRPr="009B53B1" w:rsidRDefault="00713CC3" w:rsidP="003247AE">
      <w:pPr>
        <w:spacing w:after="0" w:line="240" w:lineRule="auto"/>
        <w:jc w:val="center"/>
        <w:rPr>
          <w:rFonts w:ascii="Times New Roman" w:hAnsi="Times New Roman" w:cs="Times New Roman"/>
          <w:sz w:val="24"/>
          <w:szCs w:val="24"/>
        </w:rPr>
      </w:pPr>
      <w:r w:rsidRPr="009B53B1">
        <w:rPr>
          <w:rFonts w:ascii="Times New Roman" w:hAnsi="Times New Roman" w:cs="Times New Roman"/>
          <w:sz w:val="24"/>
          <w:szCs w:val="24"/>
        </w:rPr>
        <w:t>Ученого совета ФГБОУ ВО Даль</w:t>
      </w:r>
      <w:r w:rsidR="001D09B0" w:rsidRPr="009B53B1">
        <w:rPr>
          <w:rFonts w:ascii="Times New Roman" w:hAnsi="Times New Roman" w:cs="Times New Roman"/>
          <w:sz w:val="24"/>
          <w:szCs w:val="24"/>
        </w:rPr>
        <w:t xml:space="preserve">невосточный </w:t>
      </w:r>
      <w:r w:rsidRPr="009B53B1">
        <w:rPr>
          <w:rFonts w:ascii="Times New Roman" w:hAnsi="Times New Roman" w:cs="Times New Roman"/>
          <w:sz w:val="24"/>
          <w:szCs w:val="24"/>
        </w:rPr>
        <w:t>ГАУ</w:t>
      </w:r>
      <w:r w:rsidR="007558FF" w:rsidRPr="009B53B1">
        <w:rPr>
          <w:rFonts w:ascii="Times New Roman" w:hAnsi="Times New Roman" w:cs="Times New Roman"/>
          <w:sz w:val="24"/>
          <w:szCs w:val="24"/>
        </w:rPr>
        <w:t xml:space="preserve"> по вопросу:</w:t>
      </w:r>
    </w:p>
    <w:p w14:paraId="09C07A15" w14:textId="359F7380" w:rsidR="00713CC3" w:rsidRPr="009B53B1" w:rsidRDefault="00EF401E" w:rsidP="00810AA8">
      <w:pPr>
        <w:spacing w:after="0" w:line="240" w:lineRule="auto"/>
        <w:jc w:val="center"/>
        <w:rPr>
          <w:rFonts w:ascii="Times New Roman" w:hAnsi="Times New Roman" w:cs="Times New Roman"/>
          <w:sz w:val="24"/>
          <w:szCs w:val="24"/>
        </w:rPr>
      </w:pPr>
      <w:r w:rsidRPr="009B53B1">
        <w:rPr>
          <w:rFonts w:ascii="Times New Roman" w:hAnsi="Times New Roman" w:cs="Times New Roman"/>
          <w:sz w:val="24"/>
          <w:szCs w:val="24"/>
        </w:rPr>
        <w:t>«</w:t>
      </w:r>
      <w:r w:rsidR="00810AA8" w:rsidRPr="00810AA8">
        <w:rPr>
          <w:rFonts w:ascii="Times New Roman" w:hAnsi="Times New Roman" w:cs="Times New Roman"/>
          <w:sz w:val="24"/>
          <w:szCs w:val="24"/>
        </w:rPr>
        <w:t>Итоги приемной кампании 2024 года.</w:t>
      </w:r>
      <w:r w:rsidR="00810AA8">
        <w:rPr>
          <w:rFonts w:ascii="Times New Roman" w:hAnsi="Times New Roman" w:cs="Times New Roman"/>
          <w:sz w:val="24"/>
          <w:szCs w:val="24"/>
        </w:rPr>
        <w:t xml:space="preserve"> </w:t>
      </w:r>
      <w:r w:rsidR="00810AA8" w:rsidRPr="00810AA8">
        <w:rPr>
          <w:rFonts w:ascii="Times New Roman" w:hAnsi="Times New Roman" w:cs="Times New Roman"/>
          <w:sz w:val="24"/>
          <w:szCs w:val="24"/>
        </w:rPr>
        <w:t>Новые формы профориентационной работы</w:t>
      </w:r>
      <w:r w:rsidR="00202233" w:rsidRPr="009B53B1">
        <w:rPr>
          <w:rFonts w:ascii="Times New Roman" w:hAnsi="Times New Roman" w:cs="Times New Roman"/>
          <w:sz w:val="24"/>
          <w:szCs w:val="24"/>
        </w:rPr>
        <w:t>»</w:t>
      </w:r>
    </w:p>
    <w:p w14:paraId="381840C2" w14:textId="1089E390" w:rsidR="00713CC3" w:rsidRPr="009B53B1" w:rsidRDefault="001D09B0" w:rsidP="006A3291">
      <w:pPr>
        <w:jc w:val="right"/>
        <w:rPr>
          <w:rFonts w:ascii="Times New Roman" w:hAnsi="Times New Roman" w:cs="Times New Roman"/>
          <w:sz w:val="24"/>
          <w:szCs w:val="24"/>
        </w:rPr>
      </w:pPr>
      <w:r w:rsidRPr="009B53B1">
        <w:rPr>
          <w:rFonts w:ascii="Times New Roman" w:hAnsi="Times New Roman" w:cs="Times New Roman"/>
          <w:sz w:val="24"/>
          <w:szCs w:val="24"/>
        </w:rPr>
        <w:t xml:space="preserve">от </w:t>
      </w:r>
      <w:r w:rsidR="00783080">
        <w:rPr>
          <w:rFonts w:ascii="Times New Roman" w:hAnsi="Times New Roman" w:cs="Times New Roman"/>
          <w:sz w:val="24"/>
          <w:szCs w:val="24"/>
        </w:rPr>
        <w:t>2</w:t>
      </w:r>
      <w:r w:rsidR="00810AA8">
        <w:rPr>
          <w:rFonts w:ascii="Times New Roman" w:hAnsi="Times New Roman" w:cs="Times New Roman"/>
          <w:sz w:val="24"/>
          <w:szCs w:val="24"/>
        </w:rPr>
        <w:t>1</w:t>
      </w:r>
      <w:r w:rsidR="00713CC3" w:rsidRPr="009B53B1">
        <w:rPr>
          <w:rFonts w:ascii="Times New Roman" w:hAnsi="Times New Roman" w:cs="Times New Roman"/>
          <w:sz w:val="24"/>
          <w:szCs w:val="24"/>
        </w:rPr>
        <w:t>.</w:t>
      </w:r>
      <w:r w:rsidR="00783080">
        <w:rPr>
          <w:rFonts w:ascii="Times New Roman" w:hAnsi="Times New Roman" w:cs="Times New Roman"/>
          <w:sz w:val="24"/>
          <w:szCs w:val="24"/>
        </w:rPr>
        <w:t>10</w:t>
      </w:r>
      <w:r w:rsidR="00713CC3" w:rsidRPr="009B53B1">
        <w:rPr>
          <w:rFonts w:ascii="Times New Roman" w:hAnsi="Times New Roman" w:cs="Times New Roman"/>
          <w:sz w:val="24"/>
          <w:szCs w:val="24"/>
        </w:rPr>
        <w:t>.20</w:t>
      </w:r>
      <w:r w:rsidR="00D121F1" w:rsidRPr="009B53B1">
        <w:rPr>
          <w:rFonts w:ascii="Times New Roman" w:hAnsi="Times New Roman" w:cs="Times New Roman"/>
          <w:sz w:val="24"/>
          <w:szCs w:val="24"/>
        </w:rPr>
        <w:t>2</w:t>
      </w:r>
      <w:r w:rsidR="00810AA8">
        <w:rPr>
          <w:rFonts w:ascii="Times New Roman" w:hAnsi="Times New Roman" w:cs="Times New Roman"/>
          <w:sz w:val="24"/>
          <w:szCs w:val="24"/>
        </w:rPr>
        <w:t>4</w:t>
      </w:r>
      <w:r w:rsidR="00F65C38" w:rsidRPr="009B53B1">
        <w:rPr>
          <w:rFonts w:ascii="Times New Roman" w:hAnsi="Times New Roman" w:cs="Times New Roman"/>
          <w:sz w:val="24"/>
          <w:szCs w:val="24"/>
        </w:rPr>
        <w:t xml:space="preserve"> </w:t>
      </w:r>
    </w:p>
    <w:p w14:paraId="66D92892" w14:textId="194BD3E7" w:rsidR="00037F2C" w:rsidRDefault="00713CC3" w:rsidP="00EF401E">
      <w:pPr>
        <w:spacing w:after="0" w:line="240" w:lineRule="auto"/>
        <w:ind w:firstLine="709"/>
        <w:jc w:val="both"/>
        <w:rPr>
          <w:rFonts w:ascii="Times New Roman" w:hAnsi="Times New Roman" w:cs="Times New Roman"/>
          <w:sz w:val="24"/>
          <w:szCs w:val="24"/>
        </w:rPr>
      </w:pPr>
      <w:r w:rsidRPr="009B53B1">
        <w:rPr>
          <w:rFonts w:ascii="Times New Roman" w:hAnsi="Times New Roman" w:cs="Times New Roman"/>
          <w:sz w:val="24"/>
          <w:szCs w:val="24"/>
        </w:rPr>
        <w:t xml:space="preserve">Заслушав и обсудив доклад </w:t>
      </w:r>
      <w:r w:rsidR="00810AA8">
        <w:rPr>
          <w:rFonts w:ascii="Times New Roman" w:hAnsi="Times New Roman" w:cs="Times New Roman"/>
          <w:sz w:val="24"/>
          <w:szCs w:val="24"/>
        </w:rPr>
        <w:t>начальника управления организации учебного процесса</w:t>
      </w:r>
      <w:r w:rsidRPr="009B53B1">
        <w:rPr>
          <w:rFonts w:ascii="Times New Roman" w:hAnsi="Times New Roman" w:cs="Times New Roman"/>
          <w:sz w:val="24"/>
          <w:szCs w:val="24"/>
        </w:rPr>
        <w:t xml:space="preserve"> </w:t>
      </w:r>
      <w:r w:rsidR="00D121F1" w:rsidRPr="009B53B1">
        <w:rPr>
          <w:rFonts w:ascii="Times New Roman" w:hAnsi="Times New Roman" w:cs="Times New Roman"/>
          <w:sz w:val="24"/>
          <w:szCs w:val="24"/>
        </w:rPr>
        <w:t>Е.И. Тихонова</w:t>
      </w:r>
      <w:r w:rsidRPr="009B53B1">
        <w:rPr>
          <w:rFonts w:ascii="Times New Roman" w:hAnsi="Times New Roman" w:cs="Times New Roman"/>
          <w:sz w:val="24"/>
          <w:szCs w:val="24"/>
        </w:rPr>
        <w:t xml:space="preserve"> и содоклад </w:t>
      </w:r>
      <w:r w:rsidR="00810AA8">
        <w:rPr>
          <w:rFonts w:ascii="Times New Roman" w:hAnsi="Times New Roman" w:cs="Times New Roman"/>
          <w:sz w:val="24"/>
          <w:szCs w:val="24"/>
        </w:rPr>
        <w:t>руководителя центра довуз</w:t>
      </w:r>
      <w:r w:rsidR="00EF7DB5">
        <w:rPr>
          <w:rFonts w:ascii="Times New Roman" w:hAnsi="Times New Roman" w:cs="Times New Roman"/>
          <w:sz w:val="24"/>
          <w:szCs w:val="24"/>
        </w:rPr>
        <w:t>овского образования Д.С. Фадеевой</w:t>
      </w:r>
      <w:r w:rsidRPr="009B53B1">
        <w:rPr>
          <w:rFonts w:ascii="Times New Roman" w:hAnsi="Times New Roman" w:cs="Times New Roman"/>
          <w:sz w:val="24"/>
          <w:szCs w:val="24"/>
        </w:rPr>
        <w:t>, Ученый совет отмечает, что в 20</w:t>
      </w:r>
      <w:r w:rsidR="008A5C57">
        <w:rPr>
          <w:rFonts w:ascii="Times New Roman" w:hAnsi="Times New Roman" w:cs="Times New Roman"/>
          <w:sz w:val="24"/>
          <w:szCs w:val="24"/>
        </w:rPr>
        <w:t>2</w:t>
      </w:r>
      <w:r w:rsidR="00810AA8">
        <w:rPr>
          <w:rFonts w:ascii="Times New Roman" w:hAnsi="Times New Roman" w:cs="Times New Roman"/>
          <w:sz w:val="24"/>
          <w:szCs w:val="24"/>
        </w:rPr>
        <w:t>3</w:t>
      </w:r>
      <w:r w:rsidRPr="009B53B1">
        <w:rPr>
          <w:rFonts w:ascii="Times New Roman" w:hAnsi="Times New Roman" w:cs="Times New Roman"/>
          <w:sz w:val="24"/>
          <w:szCs w:val="24"/>
        </w:rPr>
        <w:t>-20</w:t>
      </w:r>
      <w:r w:rsidR="00D121F1" w:rsidRPr="009B53B1">
        <w:rPr>
          <w:rFonts w:ascii="Times New Roman" w:hAnsi="Times New Roman" w:cs="Times New Roman"/>
          <w:sz w:val="24"/>
          <w:szCs w:val="24"/>
        </w:rPr>
        <w:t>2</w:t>
      </w:r>
      <w:r w:rsidR="00810AA8">
        <w:rPr>
          <w:rFonts w:ascii="Times New Roman" w:hAnsi="Times New Roman" w:cs="Times New Roman"/>
          <w:sz w:val="24"/>
          <w:szCs w:val="24"/>
        </w:rPr>
        <w:t>4</w:t>
      </w:r>
      <w:r w:rsidRPr="009B53B1">
        <w:rPr>
          <w:rFonts w:ascii="Times New Roman" w:hAnsi="Times New Roman" w:cs="Times New Roman"/>
          <w:sz w:val="24"/>
          <w:szCs w:val="24"/>
        </w:rPr>
        <w:t xml:space="preserve"> учебном году </w:t>
      </w:r>
      <w:r w:rsidR="007E7AA5" w:rsidRPr="007E7AA5">
        <w:rPr>
          <w:rFonts w:ascii="Times New Roman" w:hAnsi="Times New Roman" w:cs="Times New Roman"/>
          <w:sz w:val="24"/>
          <w:szCs w:val="24"/>
        </w:rPr>
        <w:t xml:space="preserve">деканами, профессорско-преподавательским составом Университета и </w:t>
      </w:r>
      <w:r w:rsidR="008D5B28">
        <w:rPr>
          <w:rFonts w:ascii="Times New Roman" w:hAnsi="Times New Roman" w:cs="Times New Roman"/>
          <w:sz w:val="24"/>
          <w:szCs w:val="24"/>
        </w:rPr>
        <w:t>сотрудниками</w:t>
      </w:r>
      <w:r w:rsidR="007E7AA5" w:rsidRPr="007E7AA5">
        <w:rPr>
          <w:rFonts w:ascii="Times New Roman" w:hAnsi="Times New Roman" w:cs="Times New Roman"/>
          <w:sz w:val="24"/>
          <w:szCs w:val="24"/>
        </w:rPr>
        <w:t xml:space="preserve"> ЦДО </w:t>
      </w:r>
      <w:r w:rsidR="007E7AA5" w:rsidRPr="0021198B">
        <w:rPr>
          <w:rFonts w:ascii="Times New Roman" w:hAnsi="Times New Roman" w:cs="Times New Roman"/>
          <w:sz w:val="24"/>
          <w:szCs w:val="24"/>
        </w:rPr>
        <w:t>проведен</w:t>
      </w:r>
      <w:r w:rsidR="00C96007" w:rsidRPr="0021198B">
        <w:rPr>
          <w:rFonts w:ascii="Times New Roman" w:hAnsi="Times New Roman" w:cs="Times New Roman"/>
          <w:sz w:val="24"/>
          <w:szCs w:val="24"/>
        </w:rPr>
        <w:t xml:space="preserve">ы масштабные </w:t>
      </w:r>
      <w:r w:rsidR="007E7AA5" w:rsidRPr="0021198B">
        <w:rPr>
          <w:rFonts w:ascii="Times New Roman" w:hAnsi="Times New Roman" w:cs="Times New Roman"/>
          <w:sz w:val="24"/>
          <w:szCs w:val="24"/>
        </w:rPr>
        <w:t>профориентационн</w:t>
      </w:r>
      <w:r w:rsidR="00C96007" w:rsidRPr="0021198B">
        <w:rPr>
          <w:rFonts w:ascii="Times New Roman" w:hAnsi="Times New Roman" w:cs="Times New Roman"/>
          <w:sz w:val="24"/>
          <w:szCs w:val="24"/>
        </w:rPr>
        <w:t>ые</w:t>
      </w:r>
      <w:r w:rsidR="007E7AA5" w:rsidRPr="0021198B">
        <w:rPr>
          <w:rFonts w:ascii="Times New Roman" w:hAnsi="Times New Roman" w:cs="Times New Roman"/>
          <w:sz w:val="24"/>
          <w:szCs w:val="24"/>
        </w:rPr>
        <w:t xml:space="preserve"> и организационные мероприятия </w:t>
      </w:r>
      <w:r w:rsidR="007E7AA5" w:rsidRPr="007E7AA5">
        <w:rPr>
          <w:rFonts w:ascii="Times New Roman" w:hAnsi="Times New Roman" w:cs="Times New Roman"/>
          <w:sz w:val="24"/>
          <w:szCs w:val="24"/>
        </w:rPr>
        <w:t xml:space="preserve">по расширению возможности набора абитуриентов для обучения, как за счет средств федерального бюджета, так и за счет средств физического или юридического лица. </w:t>
      </w:r>
    </w:p>
    <w:p w14:paraId="341E91E3" w14:textId="0D0D007D" w:rsidR="00810AA8" w:rsidRDefault="00810AA8" w:rsidP="00EF401E">
      <w:pPr>
        <w:spacing w:after="0" w:line="240" w:lineRule="auto"/>
        <w:ind w:firstLine="709"/>
        <w:jc w:val="both"/>
        <w:rPr>
          <w:rFonts w:ascii="Times New Roman" w:hAnsi="Times New Roman" w:cs="Times New Roman"/>
          <w:sz w:val="24"/>
          <w:szCs w:val="24"/>
        </w:rPr>
      </w:pPr>
      <w:r w:rsidRPr="00810AA8">
        <w:rPr>
          <w:rFonts w:ascii="Times New Roman" w:hAnsi="Times New Roman" w:cs="Times New Roman"/>
          <w:sz w:val="24"/>
          <w:szCs w:val="24"/>
        </w:rPr>
        <w:t xml:space="preserve">Одним из главных нововведений </w:t>
      </w:r>
      <w:r>
        <w:rPr>
          <w:rFonts w:ascii="Times New Roman" w:hAnsi="Times New Roman" w:cs="Times New Roman"/>
          <w:sz w:val="24"/>
          <w:szCs w:val="24"/>
        </w:rPr>
        <w:t>является организация набора на целевое обучение посредством единой</w:t>
      </w:r>
      <w:r w:rsidRPr="00810AA8">
        <w:rPr>
          <w:rFonts w:ascii="Times New Roman" w:hAnsi="Times New Roman" w:cs="Times New Roman"/>
          <w:sz w:val="24"/>
          <w:szCs w:val="24"/>
        </w:rPr>
        <w:t xml:space="preserve"> цифров</w:t>
      </w:r>
      <w:r>
        <w:rPr>
          <w:rFonts w:ascii="Times New Roman" w:hAnsi="Times New Roman" w:cs="Times New Roman"/>
          <w:sz w:val="24"/>
          <w:szCs w:val="24"/>
        </w:rPr>
        <w:t>ой</w:t>
      </w:r>
      <w:r w:rsidRPr="00810AA8">
        <w:rPr>
          <w:rFonts w:ascii="Times New Roman" w:hAnsi="Times New Roman" w:cs="Times New Roman"/>
          <w:sz w:val="24"/>
          <w:szCs w:val="24"/>
        </w:rPr>
        <w:t xml:space="preserve"> платформ</w:t>
      </w:r>
      <w:r>
        <w:rPr>
          <w:rFonts w:ascii="Times New Roman" w:hAnsi="Times New Roman" w:cs="Times New Roman"/>
          <w:sz w:val="24"/>
          <w:szCs w:val="24"/>
        </w:rPr>
        <w:t>ы</w:t>
      </w:r>
      <w:r w:rsidRPr="00810AA8">
        <w:rPr>
          <w:rFonts w:ascii="Times New Roman" w:hAnsi="Times New Roman" w:cs="Times New Roman"/>
          <w:sz w:val="24"/>
          <w:szCs w:val="24"/>
        </w:rPr>
        <w:t xml:space="preserve"> «Работа в России».</w:t>
      </w:r>
      <w:r>
        <w:rPr>
          <w:rFonts w:ascii="Times New Roman" w:hAnsi="Times New Roman" w:cs="Times New Roman"/>
          <w:sz w:val="24"/>
          <w:szCs w:val="24"/>
        </w:rPr>
        <w:t xml:space="preserve"> </w:t>
      </w:r>
      <w:r w:rsidRPr="00810AA8">
        <w:rPr>
          <w:rFonts w:ascii="Times New Roman" w:hAnsi="Times New Roman" w:cs="Times New Roman"/>
          <w:sz w:val="24"/>
          <w:szCs w:val="24"/>
        </w:rPr>
        <w:t xml:space="preserve">В рамках работы по формированию предложений на целевое обучение </w:t>
      </w:r>
      <w:r>
        <w:rPr>
          <w:rFonts w:ascii="Times New Roman" w:hAnsi="Times New Roman" w:cs="Times New Roman"/>
          <w:sz w:val="24"/>
          <w:szCs w:val="24"/>
        </w:rPr>
        <w:t xml:space="preserve">были проведены </w:t>
      </w:r>
      <w:r w:rsidRPr="00810AA8">
        <w:rPr>
          <w:rFonts w:ascii="Times New Roman" w:hAnsi="Times New Roman" w:cs="Times New Roman"/>
          <w:sz w:val="24"/>
          <w:szCs w:val="24"/>
        </w:rPr>
        <w:t xml:space="preserve">в очном </w:t>
      </w:r>
      <w:r>
        <w:rPr>
          <w:rFonts w:ascii="Times New Roman" w:hAnsi="Times New Roman" w:cs="Times New Roman"/>
          <w:sz w:val="24"/>
          <w:szCs w:val="24"/>
        </w:rPr>
        <w:t xml:space="preserve">и заочном </w:t>
      </w:r>
      <w:r w:rsidRPr="00810AA8">
        <w:rPr>
          <w:rFonts w:ascii="Times New Roman" w:hAnsi="Times New Roman" w:cs="Times New Roman"/>
          <w:sz w:val="24"/>
          <w:szCs w:val="24"/>
        </w:rPr>
        <w:t>формат</w:t>
      </w:r>
      <w:r>
        <w:rPr>
          <w:rFonts w:ascii="Times New Roman" w:hAnsi="Times New Roman" w:cs="Times New Roman"/>
          <w:sz w:val="24"/>
          <w:szCs w:val="24"/>
        </w:rPr>
        <w:t>ах</w:t>
      </w:r>
      <w:r w:rsidRPr="00810AA8">
        <w:rPr>
          <w:rFonts w:ascii="Times New Roman" w:hAnsi="Times New Roman" w:cs="Times New Roman"/>
          <w:sz w:val="24"/>
          <w:szCs w:val="24"/>
        </w:rPr>
        <w:t xml:space="preserve"> совещания с региональными министерствами</w:t>
      </w:r>
      <w:r>
        <w:rPr>
          <w:rFonts w:ascii="Times New Roman" w:hAnsi="Times New Roman" w:cs="Times New Roman"/>
          <w:sz w:val="24"/>
          <w:szCs w:val="24"/>
        </w:rPr>
        <w:t xml:space="preserve">. </w:t>
      </w:r>
      <w:r w:rsidRPr="00810AA8">
        <w:rPr>
          <w:rFonts w:ascii="Times New Roman" w:hAnsi="Times New Roman" w:cs="Times New Roman"/>
          <w:sz w:val="24"/>
          <w:szCs w:val="24"/>
        </w:rPr>
        <w:t xml:space="preserve">На факультетах были подготовлены специалисты университета для оказания методической помощи в подаче предложений на портале «Работа </w:t>
      </w:r>
      <w:r>
        <w:rPr>
          <w:rFonts w:ascii="Times New Roman" w:hAnsi="Times New Roman" w:cs="Times New Roman"/>
          <w:sz w:val="24"/>
          <w:szCs w:val="24"/>
        </w:rPr>
        <w:t xml:space="preserve">в </w:t>
      </w:r>
      <w:r w:rsidRPr="00810AA8">
        <w:rPr>
          <w:rFonts w:ascii="Times New Roman" w:hAnsi="Times New Roman" w:cs="Times New Roman"/>
          <w:sz w:val="24"/>
          <w:szCs w:val="24"/>
        </w:rPr>
        <w:t>России».</w:t>
      </w:r>
    </w:p>
    <w:p w14:paraId="7173FF41" w14:textId="76441348" w:rsidR="00810AA8" w:rsidRDefault="00810AA8" w:rsidP="00EF40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10AA8">
        <w:rPr>
          <w:rFonts w:ascii="Times New Roman" w:hAnsi="Times New Roman" w:cs="Times New Roman"/>
          <w:sz w:val="24"/>
          <w:szCs w:val="24"/>
        </w:rPr>
        <w:t>ольшим прорывом стал выход на международный рынок образовательных услуг</w:t>
      </w:r>
      <w:r>
        <w:rPr>
          <w:rFonts w:ascii="Times New Roman" w:hAnsi="Times New Roman" w:cs="Times New Roman"/>
          <w:sz w:val="24"/>
          <w:szCs w:val="24"/>
        </w:rPr>
        <w:t xml:space="preserve"> путем</w:t>
      </w:r>
      <w:r w:rsidRPr="00810AA8">
        <w:rPr>
          <w:rFonts w:ascii="Times New Roman" w:hAnsi="Times New Roman" w:cs="Times New Roman"/>
          <w:sz w:val="24"/>
          <w:szCs w:val="24"/>
        </w:rPr>
        <w:t xml:space="preserve"> усил</w:t>
      </w:r>
      <w:r>
        <w:rPr>
          <w:rFonts w:ascii="Times New Roman" w:hAnsi="Times New Roman" w:cs="Times New Roman"/>
          <w:sz w:val="24"/>
          <w:szCs w:val="24"/>
        </w:rPr>
        <w:t>ения</w:t>
      </w:r>
      <w:r w:rsidRPr="00810AA8">
        <w:rPr>
          <w:rFonts w:ascii="Times New Roman" w:hAnsi="Times New Roman" w:cs="Times New Roman"/>
          <w:sz w:val="24"/>
          <w:szCs w:val="24"/>
        </w:rPr>
        <w:t xml:space="preserve"> профориентационн</w:t>
      </w:r>
      <w:r>
        <w:rPr>
          <w:rFonts w:ascii="Times New Roman" w:hAnsi="Times New Roman" w:cs="Times New Roman"/>
          <w:sz w:val="24"/>
          <w:szCs w:val="24"/>
        </w:rPr>
        <w:t>ой</w:t>
      </w:r>
      <w:r w:rsidRPr="00810AA8">
        <w:rPr>
          <w:rFonts w:ascii="Times New Roman" w:hAnsi="Times New Roman" w:cs="Times New Roman"/>
          <w:sz w:val="24"/>
          <w:szCs w:val="24"/>
        </w:rPr>
        <w:t xml:space="preserve"> работ</w:t>
      </w:r>
      <w:r>
        <w:rPr>
          <w:rFonts w:ascii="Times New Roman" w:hAnsi="Times New Roman" w:cs="Times New Roman"/>
          <w:sz w:val="24"/>
          <w:szCs w:val="24"/>
        </w:rPr>
        <w:t>ы</w:t>
      </w:r>
      <w:r w:rsidRPr="00810AA8">
        <w:rPr>
          <w:rFonts w:ascii="Times New Roman" w:hAnsi="Times New Roman" w:cs="Times New Roman"/>
          <w:sz w:val="24"/>
          <w:szCs w:val="24"/>
        </w:rPr>
        <w:t xml:space="preserve"> с китайскими образовательными учреждениями в провинциях Хэйлунцзян и Шаньдун, по результатам которой были подписаны соглашения о сотрудничестве.</w:t>
      </w:r>
    </w:p>
    <w:p w14:paraId="0ED72535" w14:textId="2F53F813" w:rsidR="00037F2C" w:rsidRDefault="00C96007" w:rsidP="00037F2C">
      <w:pPr>
        <w:spacing w:after="0" w:line="240" w:lineRule="auto"/>
        <w:ind w:firstLine="720"/>
        <w:jc w:val="both"/>
        <w:rPr>
          <w:rFonts w:ascii="Times New Roman" w:hAnsi="Times New Roman" w:cs="Times New Roman"/>
          <w:spacing w:val="-4"/>
          <w:sz w:val="24"/>
          <w:szCs w:val="24"/>
        </w:rPr>
      </w:pPr>
      <w:r w:rsidRPr="0021198B">
        <w:rPr>
          <w:rFonts w:ascii="Times New Roman" w:hAnsi="Times New Roman" w:cs="Times New Roman"/>
          <w:spacing w:val="-4"/>
          <w:sz w:val="24"/>
          <w:szCs w:val="24"/>
        </w:rPr>
        <w:t xml:space="preserve">Университет </w:t>
      </w:r>
      <w:r w:rsidR="004F3A7B" w:rsidRPr="0021198B">
        <w:rPr>
          <w:rFonts w:ascii="Times New Roman" w:hAnsi="Times New Roman" w:cs="Times New Roman"/>
          <w:spacing w:val="-4"/>
          <w:sz w:val="24"/>
          <w:szCs w:val="24"/>
        </w:rPr>
        <w:t xml:space="preserve">в 2024 году продолжил свою деятельность в качестве участника </w:t>
      </w:r>
      <w:r w:rsidR="00037F2C" w:rsidRPr="0021198B">
        <w:rPr>
          <w:rFonts w:ascii="Times New Roman" w:hAnsi="Times New Roman" w:cs="Times New Roman"/>
          <w:spacing w:val="-4"/>
          <w:sz w:val="24"/>
          <w:szCs w:val="24"/>
        </w:rPr>
        <w:t>программ</w:t>
      </w:r>
      <w:r w:rsidR="004F3A7B" w:rsidRPr="0021198B">
        <w:rPr>
          <w:rFonts w:ascii="Times New Roman" w:hAnsi="Times New Roman" w:cs="Times New Roman"/>
          <w:spacing w:val="-4"/>
          <w:sz w:val="24"/>
          <w:szCs w:val="24"/>
        </w:rPr>
        <w:t>ы</w:t>
      </w:r>
      <w:r w:rsidR="00037F2C" w:rsidRPr="0021198B">
        <w:rPr>
          <w:rFonts w:ascii="Times New Roman" w:hAnsi="Times New Roman" w:cs="Times New Roman"/>
          <w:spacing w:val="-4"/>
          <w:sz w:val="24"/>
          <w:szCs w:val="24"/>
        </w:rPr>
        <w:t xml:space="preserve"> стратегического и академического лидерства «Приоритет 2030</w:t>
      </w:r>
      <w:r w:rsidR="00772AD8" w:rsidRPr="0021198B">
        <w:rPr>
          <w:rFonts w:ascii="Times New Roman" w:hAnsi="Times New Roman" w:cs="Times New Roman"/>
          <w:spacing w:val="-4"/>
          <w:sz w:val="24"/>
          <w:szCs w:val="24"/>
        </w:rPr>
        <w:t>.</w:t>
      </w:r>
      <w:r w:rsidR="00F80205" w:rsidRPr="0021198B">
        <w:rPr>
          <w:rFonts w:ascii="Times New Roman" w:hAnsi="Times New Roman" w:cs="Times New Roman"/>
          <w:spacing w:val="-4"/>
          <w:sz w:val="24"/>
          <w:szCs w:val="24"/>
        </w:rPr>
        <w:t xml:space="preserve"> </w:t>
      </w:r>
      <w:r w:rsidR="00037F2C" w:rsidRPr="0021198B">
        <w:rPr>
          <w:rFonts w:ascii="Times New Roman" w:hAnsi="Times New Roman" w:cs="Times New Roman"/>
          <w:spacing w:val="-4"/>
          <w:sz w:val="24"/>
          <w:szCs w:val="24"/>
        </w:rPr>
        <w:t>Дальний Восток</w:t>
      </w:r>
      <w:r w:rsidR="00F80205" w:rsidRPr="0021198B">
        <w:rPr>
          <w:rFonts w:ascii="Times New Roman" w:hAnsi="Times New Roman" w:cs="Times New Roman"/>
          <w:spacing w:val="-4"/>
          <w:sz w:val="24"/>
          <w:szCs w:val="24"/>
        </w:rPr>
        <w:t>»</w:t>
      </w:r>
      <w:r w:rsidR="00037F2C" w:rsidRPr="0021198B">
        <w:rPr>
          <w:rFonts w:ascii="Times New Roman" w:hAnsi="Times New Roman" w:cs="Times New Roman"/>
          <w:spacing w:val="-4"/>
          <w:sz w:val="24"/>
          <w:szCs w:val="24"/>
        </w:rPr>
        <w:t xml:space="preserve">. </w:t>
      </w:r>
      <w:r w:rsidR="00037F2C">
        <w:rPr>
          <w:rFonts w:ascii="Times New Roman" w:hAnsi="Times New Roman" w:cs="Times New Roman"/>
          <w:spacing w:val="-4"/>
          <w:sz w:val="24"/>
          <w:szCs w:val="24"/>
        </w:rPr>
        <w:t xml:space="preserve">Решающее значение для реализации Программы </w:t>
      </w:r>
      <w:r w:rsidR="00930DF5">
        <w:rPr>
          <w:rFonts w:ascii="Times New Roman" w:hAnsi="Times New Roman" w:cs="Times New Roman"/>
          <w:spacing w:val="-4"/>
          <w:sz w:val="24"/>
          <w:szCs w:val="24"/>
        </w:rPr>
        <w:t xml:space="preserve">приобретают </w:t>
      </w:r>
      <w:r w:rsidR="00037F2C">
        <w:rPr>
          <w:rFonts w:ascii="Times New Roman" w:hAnsi="Times New Roman" w:cs="Times New Roman"/>
          <w:spacing w:val="-4"/>
          <w:sz w:val="24"/>
          <w:szCs w:val="24"/>
        </w:rPr>
        <w:t xml:space="preserve">результаты приемной кампании. Ключевые показатели– повышение </w:t>
      </w:r>
      <w:r w:rsidR="00037F2C" w:rsidRPr="00B43801">
        <w:rPr>
          <w:rFonts w:ascii="Times New Roman" w:hAnsi="Times New Roman" w:cs="Times New Roman"/>
          <w:spacing w:val="-4"/>
          <w:sz w:val="24"/>
          <w:szCs w:val="24"/>
        </w:rPr>
        <w:t>средн</w:t>
      </w:r>
      <w:r w:rsidR="00037F2C">
        <w:rPr>
          <w:rFonts w:ascii="Times New Roman" w:hAnsi="Times New Roman" w:cs="Times New Roman"/>
          <w:spacing w:val="-4"/>
          <w:sz w:val="24"/>
          <w:szCs w:val="24"/>
        </w:rPr>
        <w:t>его</w:t>
      </w:r>
      <w:r w:rsidR="00037F2C" w:rsidRPr="00B43801">
        <w:rPr>
          <w:rFonts w:ascii="Times New Roman" w:hAnsi="Times New Roman" w:cs="Times New Roman"/>
          <w:spacing w:val="-4"/>
          <w:sz w:val="24"/>
          <w:szCs w:val="24"/>
        </w:rPr>
        <w:t xml:space="preserve"> балл</w:t>
      </w:r>
      <w:r w:rsidR="00037F2C">
        <w:rPr>
          <w:rFonts w:ascii="Times New Roman" w:hAnsi="Times New Roman" w:cs="Times New Roman"/>
          <w:spacing w:val="-4"/>
          <w:sz w:val="24"/>
          <w:szCs w:val="24"/>
        </w:rPr>
        <w:t>а</w:t>
      </w:r>
      <w:r w:rsidR="00037F2C" w:rsidRPr="00B43801">
        <w:rPr>
          <w:rFonts w:ascii="Times New Roman" w:hAnsi="Times New Roman" w:cs="Times New Roman"/>
          <w:spacing w:val="-4"/>
          <w:sz w:val="24"/>
          <w:szCs w:val="24"/>
        </w:rPr>
        <w:t xml:space="preserve"> ЕГЭ</w:t>
      </w:r>
      <w:r w:rsidR="00037F2C">
        <w:rPr>
          <w:rFonts w:ascii="Times New Roman" w:hAnsi="Times New Roman" w:cs="Times New Roman"/>
          <w:spacing w:val="-4"/>
          <w:sz w:val="24"/>
          <w:szCs w:val="24"/>
        </w:rPr>
        <w:t>,</w:t>
      </w:r>
      <w:r w:rsidR="00037F2C" w:rsidRPr="00B43801">
        <w:rPr>
          <w:rFonts w:ascii="Times New Roman" w:hAnsi="Times New Roman" w:cs="Times New Roman"/>
          <w:spacing w:val="-4"/>
          <w:sz w:val="24"/>
          <w:szCs w:val="24"/>
        </w:rPr>
        <w:t xml:space="preserve"> </w:t>
      </w:r>
      <w:r w:rsidR="00037F2C">
        <w:rPr>
          <w:rFonts w:ascii="Times New Roman" w:hAnsi="Times New Roman" w:cs="Times New Roman"/>
          <w:spacing w:val="-4"/>
          <w:sz w:val="24"/>
          <w:szCs w:val="24"/>
        </w:rPr>
        <w:t xml:space="preserve">увеличение общего контингента обучающихся, в том числе </w:t>
      </w:r>
      <w:r w:rsidR="00037F2C" w:rsidRPr="00B43801">
        <w:rPr>
          <w:rFonts w:ascii="Times New Roman" w:hAnsi="Times New Roman" w:cs="Times New Roman"/>
          <w:spacing w:val="-4"/>
          <w:sz w:val="24"/>
          <w:szCs w:val="24"/>
        </w:rPr>
        <w:t>из регионов</w:t>
      </w:r>
      <w:r w:rsidR="00037F2C">
        <w:rPr>
          <w:rFonts w:ascii="Times New Roman" w:hAnsi="Times New Roman" w:cs="Times New Roman"/>
          <w:spacing w:val="-4"/>
          <w:sz w:val="24"/>
          <w:szCs w:val="24"/>
        </w:rPr>
        <w:t>,</w:t>
      </w:r>
      <w:r w:rsidR="00037F2C" w:rsidRPr="00B43801">
        <w:rPr>
          <w:rFonts w:ascii="Times New Roman" w:hAnsi="Times New Roman" w:cs="Times New Roman"/>
          <w:spacing w:val="-4"/>
          <w:sz w:val="24"/>
          <w:szCs w:val="24"/>
        </w:rPr>
        <w:t xml:space="preserve"> не входящих в состав ДФО</w:t>
      </w:r>
      <w:r w:rsidR="00037F2C">
        <w:rPr>
          <w:rFonts w:ascii="Times New Roman" w:hAnsi="Times New Roman" w:cs="Times New Roman"/>
          <w:spacing w:val="-4"/>
          <w:sz w:val="24"/>
          <w:szCs w:val="24"/>
        </w:rPr>
        <w:t xml:space="preserve">. Для </w:t>
      </w:r>
      <w:r w:rsidR="00930DF5">
        <w:rPr>
          <w:rFonts w:ascii="Times New Roman" w:hAnsi="Times New Roman" w:cs="Times New Roman"/>
          <w:spacing w:val="-4"/>
          <w:sz w:val="24"/>
          <w:szCs w:val="24"/>
        </w:rPr>
        <w:t xml:space="preserve">решения поставленных </w:t>
      </w:r>
      <w:r w:rsidR="00037F2C">
        <w:rPr>
          <w:rFonts w:ascii="Times New Roman" w:hAnsi="Times New Roman" w:cs="Times New Roman"/>
          <w:spacing w:val="-4"/>
          <w:sz w:val="24"/>
          <w:szCs w:val="24"/>
        </w:rPr>
        <w:t>задач в университете использовались ранее реализуемые форматы кампании, а также новые</w:t>
      </w:r>
      <w:r w:rsidR="00930DF5">
        <w:rPr>
          <w:rFonts w:ascii="Times New Roman" w:hAnsi="Times New Roman" w:cs="Times New Roman"/>
          <w:spacing w:val="-4"/>
          <w:sz w:val="24"/>
          <w:szCs w:val="24"/>
        </w:rPr>
        <w:t>,</w:t>
      </w:r>
      <w:r w:rsidR="00037F2C">
        <w:rPr>
          <w:rFonts w:ascii="Times New Roman" w:hAnsi="Times New Roman" w:cs="Times New Roman"/>
          <w:spacing w:val="-4"/>
          <w:sz w:val="24"/>
          <w:szCs w:val="24"/>
        </w:rPr>
        <w:t xml:space="preserve"> которые направлены на выполнение показателей Программы развития университета.</w:t>
      </w:r>
    </w:p>
    <w:p w14:paraId="0BBB1713" w14:textId="1225EC0E" w:rsidR="00930DF5" w:rsidRPr="0021198B" w:rsidRDefault="00930DF5" w:rsidP="00037F2C">
      <w:pPr>
        <w:spacing w:after="0" w:line="240" w:lineRule="auto"/>
        <w:ind w:firstLine="720"/>
        <w:jc w:val="both"/>
        <w:rPr>
          <w:rFonts w:ascii="Times New Roman" w:hAnsi="Times New Roman" w:cs="Times New Roman"/>
          <w:spacing w:val="-4"/>
          <w:sz w:val="24"/>
          <w:szCs w:val="24"/>
        </w:rPr>
      </w:pPr>
      <w:r w:rsidRPr="0021198B">
        <w:rPr>
          <w:rFonts w:ascii="Times New Roman" w:hAnsi="Times New Roman" w:cs="Times New Roman"/>
          <w:spacing w:val="-4"/>
          <w:sz w:val="24"/>
          <w:szCs w:val="24"/>
        </w:rPr>
        <w:t>Важнейшими из нововведений стал</w:t>
      </w:r>
      <w:r w:rsidR="00E0264C" w:rsidRPr="0021198B">
        <w:rPr>
          <w:rFonts w:ascii="Times New Roman" w:hAnsi="Times New Roman" w:cs="Times New Roman"/>
          <w:spacing w:val="-4"/>
          <w:sz w:val="24"/>
          <w:szCs w:val="24"/>
        </w:rPr>
        <w:t>а работа по подготовке к ЕГЭ</w:t>
      </w:r>
      <w:r w:rsidRPr="0021198B">
        <w:rPr>
          <w:rFonts w:ascii="Times New Roman" w:hAnsi="Times New Roman" w:cs="Times New Roman"/>
          <w:spacing w:val="-4"/>
          <w:sz w:val="24"/>
          <w:szCs w:val="24"/>
        </w:rPr>
        <w:t>:</w:t>
      </w:r>
    </w:p>
    <w:p w14:paraId="69C47800" w14:textId="53DD8E8E" w:rsidR="00930DF5" w:rsidRPr="0021198B" w:rsidRDefault="00930DF5" w:rsidP="00037F2C">
      <w:pPr>
        <w:spacing w:after="0" w:line="240" w:lineRule="auto"/>
        <w:ind w:firstLine="720"/>
        <w:jc w:val="both"/>
        <w:rPr>
          <w:rFonts w:ascii="Times New Roman" w:hAnsi="Times New Roman" w:cs="Times New Roman"/>
          <w:spacing w:val="-4"/>
          <w:sz w:val="24"/>
          <w:szCs w:val="24"/>
        </w:rPr>
      </w:pPr>
      <w:r w:rsidRPr="0021198B">
        <w:rPr>
          <w:rFonts w:ascii="Times New Roman" w:hAnsi="Times New Roman" w:cs="Times New Roman"/>
          <w:spacing w:val="-4"/>
          <w:sz w:val="24"/>
          <w:szCs w:val="24"/>
        </w:rPr>
        <w:t>- сельских школьников</w:t>
      </w:r>
      <w:r w:rsidR="00E0264C" w:rsidRPr="0021198B">
        <w:rPr>
          <w:rFonts w:ascii="Times New Roman" w:hAnsi="Times New Roman" w:cs="Times New Roman"/>
          <w:spacing w:val="-4"/>
          <w:sz w:val="24"/>
          <w:szCs w:val="24"/>
        </w:rPr>
        <w:t xml:space="preserve"> </w:t>
      </w:r>
      <w:r w:rsidRPr="0021198B">
        <w:rPr>
          <w:rFonts w:ascii="Times New Roman" w:hAnsi="Times New Roman" w:cs="Times New Roman"/>
          <w:spacing w:val="-4"/>
          <w:sz w:val="24"/>
          <w:szCs w:val="24"/>
        </w:rPr>
        <w:t>с использованием и</w:t>
      </w:r>
      <w:r w:rsidR="00E0264C" w:rsidRPr="0021198B">
        <w:rPr>
          <w:rFonts w:ascii="Times New Roman" w:hAnsi="Times New Roman" w:cs="Times New Roman"/>
          <w:spacing w:val="-4"/>
          <w:sz w:val="24"/>
          <w:szCs w:val="24"/>
        </w:rPr>
        <w:t>н</w:t>
      </w:r>
      <w:r w:rsidRPr="0021198B">
        <w:rPr>
          <w:rFonts w:ascii="Times New Roman" w:hAnsi="Times New Roman" w:cs="Times New Roman"/>
          <w:spacing w:val="-4"/>
          <w:sz w:val="24"/>
          <w:szCs w:val="24"/>
        </w:rPr>
        <w:t>струментов наставничества и кураторства;</w:t>
      </w:r>
    </w:p>
    <w:p w14:paraId="2139647D" w14:textId="4178BF6B" w:rsidR="00930DF5" w:rsidRPr="0021198B" w:rsidRDefault="00E0264C" w:rsidP="00037F2C">
      <w:pPr>
        <w:spacing w:after="0" w:line="240" w:lineRule="auto"/>
        <w:ind w:firstLine="720"/>
        <w:jc w:val="both"/>
        <w:rPr>
          <w:rFonts w:ascii="Times New Roman" w:hAnsi="Times New Roman" w:cs="Times New Roman"/>
          <w:spacing w:val="-4"/>
          <w:sz w:val="24"/>
          <w:szCs w:val="24"/>
        </w:rPr>
      </w:pPr>
      <w:r w:rsidRPr="0021198B">
        <w:rPr>
          <w:rFonts w:ascii="Times New Roman" w:hAnsi="Times New Roman" w:cs="Times New Roman"/>
          <w:spacing w:val="-4"/>
          <w:sz w:val="24"/>
          <w:szCs w:val="24"/>
        </w:rPr>
        <w:t>- студентов СПО с использованием инструментов углубленного изучения профильных дисциплин и развитием процедуры индивидуального сопровождения со стороны колледжа университета.</w:t>
      </w:r>
    </w:p>
    <w:p w14:paraId="1579371C" w14:textId="05C78D59" w:rsidR="00CD0AE1" w:rsidRDefault="007E7AA5" w:rsidP="00EF401E">
      <w:pPr>
        <w:spacing w:after="0" w:line="240" w:lineRule="auto"/>
        <w:ind w:firstLine="709"/>
        <w:jc w:val="both"/>
        <w:rPr>
          <w:rFonts w:ascii="Times New Roman" w:hAnsi="Times New Roman" w:cs="Times New Roman"/>
          <w:sz w:val="24"/>
          <w:szCs w:val="24"/>
        </w:rPr>
      </w:pPr>
      <w:r w:rsidRPr="0021198B">
        <w:rPr>
          <w:rFonts w:ascii="Times New Roman" w:hAnsi="Times New Roman" w:cs="Times New Roman"/>
          <w:sz w:val="24"/>
          <w:szCs w:val="24"/>
        </w:rPr>
        <w:t>Организованы и проведены</w:t>
      </w:r>
      <w:r w:rsidR="00E0264C" w:rsidRPr="0021198B">
        <w:rPr>
          <w:rFonts w:ascii="Times New Roman" w:hAnsi="Times New Roman" w:cs="Times New Roman"/>
          <w:sz w:val="24"/>
          <w:szCs w:val="24"/>
        </w:rPr>
        <w:t xml:space="preserve"> в новом формате</w:t>
      </w:r>
      <w:r w:rsidRPr="0021198B">
        <w:rPr>
          <w:rFonts w:ascii="Times New Roman" w:hAnsi="Times New Roman" w:cs="Times New Roman"/>
          <w:sz w:val="24"/>
          <w:szCs w:val="24"/>
        </w:rPr>
        <w:t xml:space="preserve">: </w:t>
      </w:r>
      <w:r w:rsidRPr="007E7AA5">
        <w:rPr>
          <w:rFonts w:ascii="Times New Roman" w:hAnsi="Times New Roman" w:cs="Times New Roman"/>
          <w:sz w:val="24"/>
          <w:szCs w:val="24"/>
        </w:rPr>
        <w:t>«День открытых дверей»; профориентационные встречи со школьниками, выпускниками колледжей в городе Благовещенске, районах Амурской области, Еврейской автономной области; Хабаровском крае, Республик</w:t>
      </w:r>
      <w:r w:rsidR="00810AA8">
        <w:rPr>
          <w:rFonts w:ascii="Times New Roman" w:hAnsi="Times New Roman" w:cs="Times New Roman"/>
          <w:sz w:val="24"/>
          <w:szCs w:val="24"/>
        </w:rPr>
        <w:t>е</w:t>
      </w:r>
      <w:r w:rsidRPr="007E7AA5">
        <w:rPr>
          <w:rFonts w:ascii="Times New Roman" w:hAnsi="Times New Roman" w:cs="Times New Roman"/>
          <w:sz w:val="24"/>
          <w:szCs w:val="24"/>
        </w:rPr>
        <w:t xml:space="preserve"> Тыва, встречи </w:t>
      </w:r>
      <w:r w:rsidR="00810AA8">
        <w:rPr>
          <w:rFonts w:ascii="Times New Roman" w:hAnsi="Times New Roman" w:cs="Times New Roman"/>
          <w:sz w:val="24"/>
          <w:szCs w:val="24"/>
        </w:rPr>
        <w:t>на</w:t>
      </w:r>
      <w:r w:rsidRPr="007E7AA5">
        <w:rPr>
          <w:rFonts w:ascii="Times New Roman" w:hAnsi="Times New Roman" w:cs="Times New Roman"/>
          <w:sz w:val="24"/>
          <w:szCs w:val="24"/>
        </w:rPr>
        <w:t xml:space="preserve"> родител</w:t>
      </w:r>
      <w:r w:rsidR="00810AA8">
        <w:rPr>
          <w:rFonts w:ascii="Times New Roman" w:hAnsi="Times New Roman" w:cs="Times New Roman"/>
          <w:sz w:val="24"/>
          <w:szCs w:val="24"/>
        </w:rPr>
        <w:t>ьских собраниях</w:t>
      </w:r>
    </w:p>
    <w:p w14:paraId="0AB1462D" w14:textId="5AE97A70" w:rsidR="00E0264C" w:rsidRDefault="00E0264C" w:rsidP="00680B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балл ЕГЭ в приемной кампании 2024 года повыше по сравнению с уровнем 2023 года на 3 балла и составил 57 баллов, что на 2 балла выше обязательств, которые принимал на себя университет в рамках программы «Приоритет 2030. Дальний Восток». Из 150 агроклассников студентами вуза стали 47 человек или почти 30%.</w:t>
      </w:r>
    </w:p>
    <w:p w14:paraId="19DA7E62" w14:textId="514CCF15" w:rsidR="00F6470E" w:rsidRPr="00680B61" w:rsidRDefault="00680B61" w:rsidP="00680B61">
      <w:pPr>
        <w:spacing w:after="0" w:line="240" w:lineRule="auto"/>
        <w:ind w:firstLine="709"/>
        <w:jc w:val="both"/>
        <w:rPr>
          <w:rFonts w:ascii="Times New Roman" w:hAnsi="Times New Roman" w:cs="Times New Roman"/>
          <w:spacing w:val="-6"/>
          <w:sz w:val="24"/>
          <w:szCs w:val="24"/>
        </w:rPr>
      </w:pPr>
      <w:r w:rsidRPr="00722209">
        <w:rPr>
          <w:rFonts w:ascii="Times New Roman" w:hAnsi="Times New Roman" w:cs="Times New Roman"/>
          <w:spacing w:val="-6"/>
          <w:sz w:val="24"/>
          <w:szCs w:val="24"/>
        </w:rPr>
        <w:t xml:space="preserve">На бюджетные места приняты: </w:t>
      </w:r>
      <w:r w:rsidRPr="009B53B1">
        <w:rPr>
          <w:rFonts w:ascii="Times New Roman" w:hAnsi="Times New Roman" w:cs="Times New Roman"/>
          <w:spacing w:val="-6"/>
          <w:sz w:val="24"/>
          <w:szCs w:val="24"/>
        </w:rPr>
        <w:t xml:space="preserve">по программам аспирантуры – </w:t>
      </w:r>
      <w:r w:rsidR="007E7AA5">
        <w:rPr>
          <w:rFonts w:ascii="Times New Roman" w:hAnsi="Times New Roman" w:cs="Times New Roman"/>
          <w:spacing w:val="-6"/>
          <w:sz w:val="24"/>
          <w:szCs w:val="24"/>
        </w:rPr>
        <w:t>1</w:t>
      </w:r>
      <w:r w:rsidR="00810AA8">
        <w:rPr>
          <w:rFonts w:ascii="Times New Roman" w:hAnsi="Times New Roman" w:cs="Times New Roman"/>
          <w:spacing w:val="-6"/>
          <w:sz w:val="24"/>
          <w:szCs w:val="24"/>
        </w:rPr>
        <w:t>7</w:t>
      </w:r>
      <w:r w:rsidRPr="009B53B1">
        <w:rPr>
          <w:rFonts w:ascii="Times New Roman" w:hAnsi="Times New Roman" w:cs="Times New Roman"/>
          <w:spacing w:val="-6"/>
          <w:sz w:val="24"/>
          <w:szCs w:val="24"/>
        </w:rPr>
        <w:t xml:space="preserve">, бакалавриата, специалитета и магистратуры – </w:t>
      </w:r>
      <w:r w:rsidR="007E7AA5">
        <w:rPr>
          <w:rFonts w:ascii="Times New Roman" w:hAnsi="Times New Roman" w:cs="Times New Roman"/>
          <w:spacing w:val="-6"/>
          <w:sz w:val="24"/>
          <w:szCs w:val="24"/>
        </w:rPr>
        <w:t>6</w:t>
      </w:r>
      <w:r w:rsidR="00810AA8">
        <w:rPr>
          <w:rFonts w:ascii="Times New Roman" w:hAnsi="Times New Roman" w:cs="Times New Roman"/>
          <w:spacing w:val="-6"/>
          <w:sz w:val="24"/>
          <w:szCs w:val="24"/>
        </w:rPr>
        <w:t>02</w:t>
      </w:r>
      <w:r w:rsidRPr="009B53B1">
        <w:rPr>
          <w:rFonts w:ascii="Times New Roman" w:hAnsi="Times New Roman" w:cs="Times New Roman"/>
          <w:spacing w:val="-6"/>
          <w:sz w:val="24"/>
          <w:szCs w:val="24"/>
        </w:rPr>
        <w:t xml:space="preserve">, среднего профессионального образования – </w:t>
      </w:r>
      <w:r w:rsidR="007E7AA5">
        <w:rPr>
          <w:rFonts w:ascii="Times New Roman" w:hAnsi="Times New Roman" w:cs="Times New Roman"/>
          <w:spacing w:val="-6"/>
          <w:sz w:val="24"/>
          <w:szCs w:val="24"/>
        </w:rPr>
        <w:t>1</w:t>
      </w:r>
      <w:r w:rsidR="00810AA8">
        <w:rPr>
          <w:rFonts w:ascii="Times New Roman" w:hAnsi="Times New Roman" w:cs="Times New Roman"/>
          <w:spacing w:val="-6"/>
          <w:sz w:val="24"/>
          <w:szCs w:val="24"/>
        </w:rPr>
        <w:t>0</w:t>
      </w:r>
      <w:r w:rsidR="007E7AA5">
        <w:rPr>
          <w:rFonts w:ascii="Times New Roman" w:hAnsi="Times New Roman" w:cs="Times New Roman"/>
          <w:spacing w:val="-6"/>
          <w:sz w:val="24"/>
          <w:szCs w:val="24"/>
        </w:rPr>
        <w:t>5</w:t>
      </w:r>
      <w:r w:rsidRPr="009B53B1">
        <w:rPr>
          <w:rFonts w:ascii="Times New Roman" w:hAnsi="Times New Roman" w:cs="Times New Roman"/>
          <w:spacing w:val="-6"/>
          <w:sz w:val="24"/>
          <w:szCs w:val="24"/>
        </w:rPr>
        <w:t>.</w:t>
      </w:r>
      <w:r w:rsidR="00D362CD">
        <w:rPr>
          <w:rFonts w:ascii="Times New Roman" w:hAnsi="Times New Roman" w:cs="Times New Roman"/>
          <w:spacing w:val="-6"/>
          <w:sz w:val="24"/>
          <w:szCs w:val="24"/>
        </w:rPr>
        <w:t xml:space="preserve"> В 202</w:t>
      </w:r>
      <w:r w:rsidR="00810AA8">
        <w:rPr>
          <w:rFonts w:ascii="Times New Roman" w:hAnsi="Times New Roman" w:cs="Times New Roman"/>
          <w:spacing w:val="-6"/>
          <w:sz w:val="24"/>
          <w:szCs w:val="24"/>
        </w:rPr>
        <w:t>4</w:t>
      </w:r>
      <w:r w:rsidR="00D362CD">
        <w:rPr>
          <w:rFonts w:ascii="Times New Roman" w:hAnsi="Times New Roman" w:cs="Times New Roman"/>
          <w:spacing w:val="-6"/>
          <w:sz w:val="24"/>
          <w:szCs w:val="24"/>
        </w:rPr>
        <w:t xml:space="preserve"> году произошло </w:t>
      </w:r>
      <w:r w:rsidR="00810AA8">
        <w:rPr>
          <w:rFonts w:ascii="Times New Roman" w:hAnsi="Times New Roman" w:cs="Times New Roman"/>
          <w:spacing w:val="-6"/>
          <w:sz w:val="24"/>
          <w:szCs w:val="24"/>
        </w:rPr>
        <w:t>сокращение</w:t>
      </w:r>
      <w:r w:rsidR="00D362CD">
        <w:rPr>
          <w:rFonts w:ascii="Times New Roman" w:hAnsi="Times New Roman" w:cs="Times New Roman"/>
          <w:spacing w:val="-6"/>
          <w:sz w:val="24"/>
          <w:szCs w:val="24"/>
        </w:rPr>
        <w:t xml:space="preserve"> контрольных цифр приема на </w:t>
      </w:r>
      <w:r w:rsidR="00810AA8">
        <w:rPr>
          <w:rFonts w:ascii="Times New Roman" w:hAnsi="Times New Roman" w:cs="Times New Roman"/>
          <w:spacing w:val="-6"/>
          <w:sz w:val="24"/>
          <w:szCs w:val="24"/>
        </w:rPr>
        <w:t>170</w:t>
      </w:r>
      <w:r w:rsidR="00D362CD">
        <w:rPr>
          <w:rFonts w:ascii="Times New Roman" w:hAnsi="Times New Roman" w:cs="Times New Roman"/>
          <w:spacing w:val="-6"/>
          <w:sz w:val="24"/>
          <w:szCs w:val="24"/>
        </w:rPr>
        <w:t xml:space="preserve"> мест по отношению к 202</w:t>
      </w:r>
      <w:r w:rsidR="00810AA8">
        <w:rPr>
          <w:rFonts w:ascii="Times New Roman" w:hAnsi="Times New Roman" w:cs="Times New Roman"/>
          <w:spacing w:val="-6"/>
          <w:sz w:val="24"/>
          <w:szCs w:val="24"/>
        </w:rPr>
        <w:t>3</w:t>
      </w:r>
      <w:r w:rsidR="00D362CD">
        <w:rPr>
          <w:rFonts w:ascii="Times New Roman" w:hAnsi="Times New Roman" w:cs="Times New Roman"/>
          <w:spacing w:val="-6"/>
          <w:sz w:val="24"/>
          <w:szCs w:val="24"/>
        </w:rPr>
        <w:t xml:space="preserve"> году.</w:t>
      </w:r>
    </w:p>
    <w:p w14:paraId="6E2F38F6" w14:textId="6328A8F6" w:rsidR="00211DB1" w:rsidRPr="009B53B1" w:rsidRDefault="00211DB1" w:rsidP="0058150D">
      <w:pPr>
        <w:spacing w:after="0" w:line="240" w:lineRule="auto"/>
        <w:ind w:firstLine="709"/>
        <w:jc w:val="both"/>
        <w:rPr>
          <w:rFonts w:ascii="Times New Roman" w:hAnsi="Times New Roman" w:cs="Times New Roman"/>
          <w:spacing w:val="-2"/>
          <w:sz w:val="24"/>
          <w:szCs w:val="24"/>
        </w:rPr>
      </w:pPr>
      <w:r w:rsidRPr="009B53B1">
        <w:rPr>
          <w:rFonts w:ascii="Times New Roman" w:hAnsi="Times New Roman" w:cs="Times New Roman"/>
          <w:spacing w:val="-2"/>
          <w:sz w:val="24"/>
          <w:szCs w:val="24"/>
        </w:rPr>
        <w:t>В</w:t>
      </w:r>
      <w:r w:rsidR="00AC489F" w:rsidRPr="009B53B1">
        <w:rPr>
          <w:rFonts w:ascii="Times New Roman" w:hAnsi="Times New Roman" w:cs="Times New Roman"/>
          <w:spacing w:val="-2"/>
          <w:sz w:val="24"/>
          <w:szCs w:val="24"/>
        </w:rPr>
        <w:t xml:space="preserve"> ФГБОУ ВО </w:t>
      </w:r>
      <w:r w:rsidR="00713CC3" w:rsidRPr="009B53B1">
        <w:rPr>
          <w:rFonts w:ascii="Times New Roman" w:hAnsi="Times New Roman" w:cs="Times New Roman"/>
          <w:spacing w:val="-2"/>
          <w:sz w:val="24"/>
          <w:szCs w:val="24"/>
        </w:rPr>
        <w:t xml:space="preserve">Дальневосточный </w:t>
      </w:r>
      <w:r w:rsidR="00AC489F" w:rsidRPr="009B53B1">
        <w:rPr>
          <w:rFonts w:ascii="Times New Roman" w:hAnsi="Times New Roman" w:cs="Times New Roman"/>
          <w:spacing w:val="-2"/>
          <w:sz w:val="24"/>
          <w:szCs w:val="24"/>
        </w:rPr>
        <w:t>ГАУ</w:t>
      </w:r>
      <w:r w:rsidR="00713CC3" w:rsidRPr="009B53B1">
        <w:rPr>
          <w:rFonts w:ascii="Times New Roman" w:hAnsi="Times New Roman" w:cs="Times New Roman"/>
          <w:spacing w:val="-2"/>
          <w:sz w:val="24"/>
          <w:szCs w:val="24"/>
        </w:rPr>
        <w:t xml:space="preserve"> было </w:t>
      </w:r>
      <w:r w:rsidR="00680B61" w:rsidRPr="00722209">
        <w:rPr>
          <w:rFonts w:ascii="Times New Roman" w:hAnsi="Times New Roman" w:cs="Times New Roman"/>
          <w:spacing w:val="-2"/>
          <w:sz w:val="24"/>
          <w:szCs w:val="24"/>
        </w:rPr>
        <w:t xml:space="preserve">подано </w:t>
      </w:r>
      <w:r w:rsidR="00810AA8">
        <w:rPr>
          <w:rFonts w:ascii="Times New Roman" w:hAnsi="Times New Roman" w:cs="Times New Roman"/>
          <w:spacing w:val="-2"/>
          <w:sz w:val="24"/>
          <w:szCs w:val="24"/>
        </w:rPr>
        <w:t>4705</w:t>
      </w:r>
      <w:r w:rsidR="0023213E" w:rsidRPr="009B53B1">
        <w:rPr>
          <w:rFonts w:ascii="Times New Roman" w:hAnsi="Times New Roman" w:cs="Times New Roman"/>
          <w:spacing w:val="-2"/>
          <w:sz w:val="24"/>
          <w:szCs w:val="24"/>
        </w:rPr>
        <w:t xml:space="preserve"> </w:t>
      </w:r>
      <w:r w:rsidR="00713CC3" w:rsidRPr="009B53B1">
        <w:rPr>
          <w:rFonts w:ascii="Times New Roman" w:hAnsi="Times New Roman" w:cs="Times New Roman"/>
          <w:spacing w:val="-2"/>
          <w:sz w:val="24"/>
          <w:szCs w:val="24"/>
        </w:rPr>
        <w:t>заявлени</w:t>
      </w:r>
      <w:r w:rsidR="007E7AA5">
        <w:rPr>
          <w:rFonts w:ascii="Times New Roman" w:hAnsi="Times New Roman" w:cs="Times New Roman"/>
          <w:spacing w:val="-2"/>
          <w:sz w:val="24"/>
          <w:szCs w:val="24"/>
        </w:rPr>
        <w:t>я</w:t>
      </w:r>
      <w:r w:rsidR="00713CC3" w:rsidRPr="009B53B1">
        <w:rPr>
          <w:rFonts w:ascii="Times New Roman" w:hAnsi="Times New Roman" w:cs="Times New Roman"/>
          <w:spacing w:val="-2"/>
          <w:sz w:val="24"/>
          <w:szCs w:val="24"/>
        </w:rPr>
        <w:t xml:space="preserve"> </w:t>
      </w:r>
      <w:r w:rsidR="00886EE0" w:rsidRPr="009B53B1">
        <w:rPr>
          <w:rFonts w:ascii="Times New Roman" w:hAnsi="Times New Roman" w:cs="Times New Roman"/>
          <w:spacing w:val="-2"/>
          <w:sz w:val="24"/>
          <w:szCs w:val="24"/>
        </w:rPr>
        <w:t>для обучения</w:t>
      </w:r>
      <w:r w:rsidR="0023213E" w:rsidRPr="009B53B1">
        <w:rPr>
          <w:rFonts w:ascii="Times New Roman" w:hAnsi="Times New Roman" w:cs="Times New Roman"/>
          <w:spacing w:val="-2"/>
          <w:sz w:val="24"/>
          <w:szCs w:val="24"/>
        </w:rPr>
        <w:t>, в т</w:t>
      </w:r>
      <w:r w:rsidR="003247AE" w:rsidRPr="009B53B1">
        <w:rPr>
          <w:rFonts w:ascii="Times New Roman" w:hAnsi="Times New Roman" w:cs="Times New Roman"/>
          <w:spacing w:val="-2"/>
          <w:sz w:val="24"/>
          <w:szCs w:val="24"/>
        </w:rPr>
        <w:t>.</w:t>
      </w:r>
      <w:r w:rsidR="0023213E" w:rsidRPr="009B53B1">
        <w:rPr>
          <w:rFonts w:ascii="Times New Roman" w:hAnsi="Times New Roman" w:cs="Times New Roman"/>
          <w:spacing w:val="-2"/>
          <w:sz w:val="24"/>
          <w:szCs w:val="24"/>
        </w:rPr>
        <w:t xml:space="preserve"> ч</w:t>
      </w:r>
      <w:r w:rsidR="003247AE" w:rsidRPr="009B53B1">
        <w:rPr>
          <w:rFonts w:ascii="Times New Roman" w:hAnsi="Times New Roman" w:cs="Times New Roman"/>
          <w:spacing w:val="-2"/>
          <w:sz w:val="24"/>
          <w:szCs w:val="24"/>
        </w:rPr>
        <w:t>.</w:t>
      </w:r>
      <w:r w:rsidR="0023213E" w:rsidRPr="009B53B1">
        <w:rPr>
          <w:rFonts w:ascii="Times New Roman" w:hAnsi="Times New Roman" w:cs="Times New Roman"/>
          <w:spacing w:val="-2"/>
          <w:sz w:val="24"/>
          <w:szCs w:val="24"/>
        </w:rPr>
        <w:t>:</w:t>
      </w:r>
      <w:r w:rsidR="00886EE0" w:rsidRPr="009B53B1">
        <w:rPr>
          <w:rFonts w:ascii="Times New Roman" w:hAnsi="Times New Roman" w:cs="Times New Roman"/>
          <w:spacing w:val="-2"/>
          <w:sz w:val="24"/>
          <w:szCs w:val="24"/>
        </w:rPr>
        <w:t xml:space="preserve"> по направлениям подготовки, спе</w:t>
      </w:r>
      <w:r w:rsidRPr="009B53B1">
        <w:rPr>
          <w:rFonts w:ascii="Times New Roman" w:hAnsi="Times New Roman" w:cs="Times New Roman"/>
          <w:spacing w:val="-2"/>
          <w:sz w:val="24"/>
          <w:szCs w:val="24"/>
        </w:rPr>
        <w:t>циальностям высшего образования</w:t>
      </w:r>
      <w:r w:rsidR="00886EE0" w:rsidRPr="009B53B1">
        <w:rPr>
          <w:rFonts w:ascii="Times New Roman" w:hAnsi="Times New Roman" w:cs="Times New Roman"/>
          <w:spacing w:val="-2"/>
          <w:sz w:val="24"/>
          <w:szCs w:val="24"/>
        </w:rPr>
        <w:t xml:space="preserve"> по </w:t>
      </w:r>
      <w:r w:rsidRPr="009B53B1">
        <w:rPr>
          <w:rFonts w:ascii="Times New Roman" w:hAnsi="Times New Roman" w:cs="Times New Roman"/>
          <w:spacing w:val="-2"/>
          <w:sz w:val="24"/>
          <w:szCs w:val="24"/>
        </w:rPr>
        <w:t xml:space="preserve">очной форме обучения – </w:t>
      </w:r>
      <w:r w:rsidR="00810AA8">
        <w:rPr>
          <w:rFonts w:ascii="Times New Roman" w:hAnsi="Times New Roman" w:cs="Times New Roman"/>
          <w:spacing w:val="-2"/>
          <w:sz w:val="24"/>
          <w:szCs w:val="24"/>
        </w:rPr>
        <w:t>2987</w:t>
      </w:r>
      <w:r w:rsidR="00713CC3" w:rsidRPr="009B53B1">
        <w:rPr>
          <w:rFonts w:ascii="Times New Roman" w:hAnsi="Times New Roman" w:cs="Times New Roman"/>
          <w:spacing w:val="-2"/>
          <w:sz w:val="24"/>
          <w:szCs w:val="24"/>
        </w:rPr>
        <w:t xml:space="preserve">, по </w:t>
      </w:r>
      <w:r w:rsidR="00810AA8">
        <w:rPr>
          <w:rFonts w:ascii="Times New Roman" w:hAnsi="Times New Roman" w:cs="Times New Roman"/>
          <w:spacing w:val="-2"/>
          <w:sz w:val="24"/>
          <w:szCs w:val="24"/>
        </w:rPr>
        <w:t xml:space="preserve">очно-заочной и </w:t>
      </w:r>
      <w:r w:rsidR="00713CC3" w:rsidRPr="009B53B1">
        <w:rPr>
          <w:rFonts w:ascii="Times New Roman" w:hAnsi="Times New Roman" w:cs="Times New Roman"/>
          <w:spacing w:val="-2"/>
          <w:sz w:val="24"/>
          <w:szCs w:val="24"/>
        </w:rPr>
        <w:t>заочной</w:t>
      </w:r>
      <w:r w:rsidR="0023213E" w:rsidRPr="009B53B1">
        <w:rPr>
          <w:rFonts w:ascii="Times New Roman" w:hAnsi="Times New Roman" w:cs="Times New Roman"/>
          <w:spacing w:val="-2"/>
          <w:sz w:val="24"/>
          <w:szCs w:val="24"/>
        </w:rPr>
        <w:t xml:space="preserve"> </w:t>
      </w:r>
      <w:r w:rsidR="00713CC3" w:rsidRPr="009B53B1">
        <w:rPr>
          <w:rFonts w:ascii="Times New Roman" w:hAnsi="Times New Roman" w:cs="Times New Roman"/>
          <w:spacing w:val="-2"/>
          <w:sz w:val="24"/>
          <w:szCs w:val="24"/>
        </w:rPr>
        <w:t xml:space="preserve">– </w:t>
      </w:r>
      <w:r w:rsidR="00810AA8">
        <w:rPr>
          <w:rFonts w:ascii="Times New Roman" w:hAnsi="Times New Roman" w:cs="Times New Roman"/>
          <w:spacing w:val="-2"/>
          <w:sz w:val="24"/>
          <w:szCs w:val="24"/>
        </w:rPr>
        <w:t>837</w:t>
      </w:r>
      <w:r w:rsidR="00886EE0" w:rsidRPr="009B53B1">
        <w:rPr>
          <w:rFonts w:ascii="Times New Roman" w:hAnsi="Times New Roman" w:cs="Times New Roman"/>
          <w:spacing w:val="-2"/>
          <w:sz w:val="24"/>
          <w:szCs w:val="24"/>
        </w:rPr>
        <w:t>; по специальностям среднего про</w:t>
      </w:r>
      <w:r w:rsidR="00F65C38" w:rsidRPr="009B53B1">
        <w:rPr>
          <w:rFonts w:ascii="Times New Roman" w:hAnsi="Times New Roman" w:cs="Times New Roman"/>
          <w:spacing w:val="-2"/>
          <w:sz w:val="24"/>
          <w:szCs w:val="24"/>
        </w:rPr>
        <w:t xml:space="preserve">фессионального образования – </w:t>
      </w:r>
      <w:r w:rsidR="00810AA8">
        <w:rPr>
          <w:rFonts w:ascii="Times New Roman" w:hAnsi="Times New Roman" w:cs="Times New Roman"/>
          <w:spacing w:val="-2"/>
          <w:sz w:val="24"/>
          <w:szCs w:val="24"/>
        </w:rPr>
        <w:t>826</w:t>
      </w:r>
      <w:r w:rsidR="00886EE0" w:rsidRPr="009B53B1">
        <w:rPr>
          <w:rFonts w:ascii="Times New Roman" w:hAnsi="Times New Roman" w:cs="Times New Roman"/>
          <w:spacing w:val="-2"/>
          <w:sz w:val="24"/>
          <w:szCs w:val="24"/>
        </w:rPr>
        <w:t>; по направлен</w:t>
      </w:r>
      <w:r w:rsidR="00693AD0" w:rsidRPr="009B53B1">
        <w:rPr>
          <w:rFonts w:ascii="Times New Roman" w:hAnsi="Times New Roman" w:cs="Times New Roman"/>
          <w:spacing w:val="-2"/>
          <w:sz w:val="24"/>
          <w:szCs w:val="24"/>
        </w:rPr>
        <w:t>и</w:t>
      </w:r>
      <w:r w:rsidRPr="009B53B1">
        <w:rPr>
          <w:rFonts w:ascii="Times New Roman" w:hAnsi="Times New Roman" w:cs="Times New Roman"/>
          <w:spacing w:val="-2"/>
          <w:sz w:val="24"/>
          <w:szCs w:val="24"/>
        </w:rPr>
        <w:t>ям подготовки научно-педагогических кадров в аспирантуре</w:t>
      </w:r>
      <w:r w:rsidR="003247AE" w:rsidRPr="009B53B1">
        <w:rPr>
          <w:rFonts w:ascii="Times New Roman" w:hAnsi="Times New Roman" w:cs="Times New Roman"/>
          <w:spacing w:val="-2"/>
          <w:sz w:val="24"/>
          <w:szCs w:val="24"/>
        </w:rPr>
        <w:t xml:space="preserve"> </w:t>
      </w:r>
      <w:r w:rsidR="00F65C38" w:rsidRPr="009B53B1">
        <w:rPr>
          <w:rFonts w:ascii="Times New Roman" w:hAnsi="Times New Roman" w:cs="Times New Roman"/>
          <w:spacing w:val="-2"/>
          <w:sz w:val="24"/>
          <w:szCs w:val="24"/>
        </w:rPr>
        <w:t xml:space="preserve">– </w:t>
      </w:r>
      <w:r w:rsidR="00B440D1">
        <w:rPr>
          <w:rFonts w:ascii="Times New Roman" w:hAnsi="Times New Roman" w:cs="Times New Roman"/>
          <w:spacing w:val="-2"/>
          <w:sz w:val="24"/>
          <w:szCs w:val="24"/>
        </w:rPr>
        <w:t>55</w:t>
      </w:r>
      <w:r w:rsidR="00886EE0" w:rsidRPr="009B53B1">
        <w:rPr>
          <w:rFonts w:ascii="Times New Roman" w:hAnsi="Times New Roman" w:cs="Times New Roman"/>
          <w:spacing w:val="-2"/>
          <w:sz w:val="24"/>
          <w:szCs w:val="24"/>
        </w:rPr>
        <w:t xml:space="preserve">. </w:t>
      </w:r>
      <w:r w:rsidR="00713CC3" w:rsidRPr="009B53B1">
        <w:rPr>
          <w:rFonts w:ascii="Times New Roman" w:hAnsi="Times New Roman" w:cs="Times New Roman"/>
          <w:spacing w:val="-2"/>
          <w:sz w:val="24"/>
          <w:szCs w:val="24"/>
        </w:rPr>
        <w:t xml:space="preserve">Зачислено </w:t>
      </w:r>
      <w:r w:rsidRPr="009B53B1">
        <w:rPr>
          <w:rFonts w:ascii="Times New Roman" w:hAnsi="Times New Roman" w:cs="Times New Roman"/>
          <w:spacing w:val="-2"/>
          <w:sz w:val="24"/>
          <w:szCs w:val="24"/>
        </w:rPr>
        <w:t>в университет</w:t>
      </w:r>
      <w:r w:rsidR="00713CC3" w:rsidRPr="009B53B1">
        <w:rPr>
          <w:rFonts w:ascii="Times New Roman" w:hAnsi="Times New Roman" w:cs="Times New Roman"/>
          <w:spacing w:val="-2"/>
          <w:sz w:val="24"/>
          <w:szCs w:val="24"/>
        </w:rPr>
        <w:t xml:space="preserve"> </w:t>
      </w:r>
      <w:r w:rsidR="001D09B0" w:rsidRPr="009B53B1">
        <w:rPr>
          <w:rFonts w:ascii="Times New Roman" w:hAnsi="Times New Roman" w:cs="Times New Roman"/>
          <w:spacing w:val="-2"/>
          <w:sz w:val="24"/>
          <w:szCs w:val="24"/>
        </w:rPr>
        <w:t xml:space="preserve">на </w:t>
      </w:r>
      <w:r w:rsidR="00B440D1">
        <w:rPr>
          <w:rFonts w:ascii="Times New Roman" w:hAnsi="Times New Roman" w:cs="Times New Roman"/>
          <w:spacing w:val="-2"/>
          <w:sz w:val="24"/>
          <w:szCs w:val="24"/>
        </w:rPr>
        <w:t>27</w:t>
      </w:r>
      <w:r w:rsidR="00202233" w:rsidRPr="009B53B1">
        <w:rPr>
          <w:rFonts w:ascii="Times New Roman" w:hAnsi="Times New Roman" w:cs="Times New Roman"/>
          <w:spacing w:val="-2"/>
          <w:sz w:val="24"/>
          <w:szCs w:val="24"/>
        </w:rPr>
        <w:t>.0</w:t>
      </w:r>
      <w:r w:rsidR="00B440D1">
        <w:rPr>
          <w:rFonts w:ascii="Times New Roman" w:hAnsi="Times New Roman" w:cs="Times New Roman"/>
          <w:spacing w:val="-2"/>
          <w:sz w:val="24"/>
          <w:szCs w:val="24"/>
        </w:rPr>
        <w:t>9</w:t>
      </w:r>
      <w:r w:rsidR="00202233" w:rsidRPr="009B53B1">
        <w:rPr>
          <w:rFonts w:ascii="Times New Roman" w:hAnsi="Times New Roman" w:cs="Times New Roman"/>
          <w:spacing w:val="-2"/>
          <w:sz w:val="24"/>
          <w:szCs w:val="24"/>
        </w:rPr>
        <w:t>.20</w:t>
      </w:r>
      <w:r w:rsidR="00FB16DA" w:rsidRPr="009B53B1">
        <w:rPr>
          <w:rFonts w:ascii="Times New Roman" w:hAnsi="Times New Roman" w:cs="Times New Roman"/>
          <w:spacing w:val="-2"/>
          <w:sz w:val="24"/>
          <w:szCs w:val="24"/>
        </w:rPr>
        <w:t>2</w:t>
      </w:r>
      <w:r w:rsidR="00B440D1">
        <w:rPr>
          <w:rFonts w:ascii="Times New Roman" w:hAnsi="Times New Roman" w:cs="Times New Roman"/>
          <w:spacing w:val="-2"/>
          <w:sz w:val="24"/>
          <w:szCs w:val="24"/>
        </w:rPr>
        <w:t>4</w:t>
      </w:r>
      <w:r w:rsidR="00202233" w:rsidRPr="009B53B1">
        <w:rPr>
          <w:rFonts w:ascii="Times New Roman" w:hAnsi="Times New Roman" w:cs="Times New Roman"/>
          <w:spacing w:val="-2"/>
          <w:sz w:val="24"/>
          <w:szCs w:val="24"/>
        </w:rPr>
        <w:t xml:space="preserve"> </w:t>
      </w:r>
      <w:r w:rsidR="001D09B0" w:rsidRPr="009B53B1">
        <w:rPr>
          <w:rFonts w:ascii="Times New Roman" w:hAnsi="Times New Roman" w:cs="Times New Roman"/>
          <w:spacing w:val="-2"/>
          <w:sz w:val="24"/>
          <w:szCs w:val="24"/>
        </w:rPr>
        <w:t xml:space="preserve">г. </w:t>
      </w:r>
      <w:r w:rsidR="001F27EE" w:rsidRPr="009B53B1">
        <w:rPr>
          <w:rFonts w:ascii="Times New Roman" w:hAnsi="Times New Roman" w:cs="Times New Roman"/>
          <w:spacing w:val="-2"/>
          <w:sz w:val="24"/>
          <w:szCs w:val="24"/>
        </w:rPr>
        <w:t xml:space="preserve">– </w:t>
      </w:r>
      <w:r w:rsidR="00B440D1">
        <w:rPr>
          <w:rFonts w:ascii="Times New Roman" w:hAnsi="Times New Roman" w:cs="Times New Roman"/>
          <w:spacing w:val="-2"/>
          <w:sz w:val="24"/>
          <w:szCs w:val="24"/>
        </w:rPr>
        <w:t>1466</w:t>
      </w:r>
      <w:r w:rsidR="001F27EE" w:rsidRPr="009B53B1">
        <w:rPr>
          <w:rFonts w:ascii="Times New Roman" w:hAnsi="Times New Roman" w:cs="Times New Roman"/>
          <w:spacing w:val="-2"/>
          <w:sz w:val="24"/>
          <w:szCs w:val="24"/>
        </w:rPr>
        <w:t xml:space="preserve"> </w:t>
      </w:r>
      <w:r w:rsidR="00C87AEA" w:rsidRPr="009B53B1">
        <w:rPr>
          <w:rFonts w:ascii="Times New Roman" w:hAnsi="Times New Roman" w:cs="Times New Roman"/>
          <w:spacing w:val="-2"/>
          <w:sz w:val="24"/>
          <w:szCs w:val="24"/>
        </w:rPr>
        <w:t>чел.</w:t>
      </w:r>
      <w:r w:rsidR="001F27EE" w:rsidRPr="009B53B1">
        <w:rPr>
          <w:rFonts w:ascii="Times New Roman" w:hAnsi="Times New Roman" w:cs="Times New Roman"/>
          <w:spacing w:val="-2"/>
          <w:sz w:val="24"/>
          <w:szCs w:val="24"/>
        </w:rPr>
        <w:t>, в т.</w:t>
      </w:r>
      <w:r w:rsidR="003247AE" w:rsidRPr="009B53B1">
        <w:rPr>
          <w:rFonts w:ascii="Times New Roman" w:hAnsi="Times New Roman" w:cs="Times New Roman"/>
          <w:spacing w:val="-2"/>
          <w:sz w:val="24"/>
          <w:szCs w:val="24"/>
        </w:rPr>
        <w:t xml:space="preserve"> </w:t>
      </w:r>
      <w:r w:rsidR="001F27EE" w:rsidRPr="009B53B1">
        <w:rPr>
          <w:rFonts w:ascii="Times New Roman" w:hAnsi="Times New Roman" w:cs="Times New Roman"/>
          <w:spacing w:val="-2"/>
          <w:sz w:val="24"/>
          <w:szCs w:val="24"/>
        </w:rPr>
        <w:t>ч.</w:t>
      </w:r>
      <w:r w:rsidR="00886EE0" w:rsidRPr="009B53B1">
        <w:rPr>
          <w:rFonts w:ascii="Times New Roman" w:hAnsi="Times New Roman" w:cs="Times New Roman"/>
          <w:spacing w:val="-2"/>
          <w:sz w:val="24"/>
          <w:szCs w:val="24"/>
        </w:rPr>
        <w:t xml:space="preserve"> </w:t>
      </w:r>
      <w:r w:rsidR="00693AD0" w:rsidRPr="009B53B1">
        <w:rPr>
          <w:rFonts w:ascii="Times New Roman" w:hAnsi="Times New Roman" w:cs="Times New Roman"/>
          <w:spacing w:val="-2"/>
          <w:sz w:val="24"/>
          <w:szCs w:val="24"/>
        </w:rPr>
        <w:t>по</w:t>
      </w:r>
      <w:r w:rsidR="00886EE0" w:rsidRPr="009B53B1">
        <w:rPr>
          <w:rFonts w:ascii="Times New Roman" w:hAnsi="Times New Roman" w:cs="Times New Roman"/>
          <w:spacing w:val="-2"/>
          <w:sz w:val="24"/>
          <w:szCs w:val="24"/>
        </w:rPr>
        <w:t xml:space="preserve"> программ</w:t>
      </w:r>
      <w:r w:rsidR="00693AD0" w:rsidRPr="009B53B1">
        <w:rPr>
          <w:rFonts w:ascii="Times New Roman" w:hAnsi="Times New Roman" w:cs="Times New Roman"/>
          <w:spacing w:val="-2"/>
          <w:sz w:val="24"/>
          <w:szCs w:val="24"/>
        </w:rPr>
        <w:t>ам</w:t>
      </w:r>
      <w:r w:rsidR="001F27EE" w:rsidRPr="009B53B1">
        <w:rPr>
          <w:rFonts w:ascii="Times New Roman" w:hAnsi="Times New Roman" w:cs="Times New Roman"/>
          <w:spacing w:val="-2"/>
          <w:sz w:val="24"/>
          <w:szCs w:val="24"/>
        </w:rPr>
        <w:t xml:space="preserve"> бакалавриата, специалитета – </w:t>
      </w:r>
      <w:r w:rsidR="00B440D1">
        <w:rPr>
          <w:rFonts w:ascii="Times New Roman" w:hAnsi="Times New Roman" w:cs="Times New Roman"/>
          <w:spacing w:val="-2"/>
          <w:sz w:val="24"/>
          <w:szCs w:val="24"/>
        </w:rPr>
        <w:t>957</w:t>
      </w:r>
      <w:r w:rsidR="00FB16DA" w:rsidRPr="009B53B1">
        <w:rPr>
          <w:rFonts w:ascii="Times New Roman" w:hAnsi="Times New Roman" w:cs="Times New Roman"/>
          <w:spacing w:val="-2"/>
          <w:sz w:val="24"/>
          <w:szCs w:val="24"/>
        </w:rPr>
        <w:t xml:space="preserve"> </w:t>
      </w:r>
      <w:r w:rsidR="00C87AEA" w:rsidRPr="009B53B1">
        <w:rPr>
          <w:rFonts w:ascii="Times New Roman" w:hAnsi="Times New Roman" w:cs="Times New Roman"/>
          <w:spacing w:val="-2"/>
          <w:sz w:val="24"/>
          <w:szCs w:val="24"/>
        </w:rPr>
        <w:t>чел.,</w:t>
      </w:r>
      <w:r w:rsidR="00886EE0" w:rsidRPr="009B53B1">
        <w:rPr>
          <w:rFonts w:ascii="Times New Roman" w:hAnsi="Times New Roman" w:cs="Times New Roman"/>
          <w:spacing w:val="-2"/>
          <w:sz w:val="24"/>
          <w:szCs w:val="24"/>
        </w:rPr>
        <w:t xml:space="preserve"> </w:t>
      </w:r>
      <w:r w:rsidR="00C87AEA" w:rsidRPr="009B53B1">
        <w:rPr>
          <w:rFonts w:ascii="Times New Roman" w:hAnsi="Times New Roman" w:cs="Times New Roman"/>
          <w:spacing w:val="-2"/>
          <w:sz w:val="24"/>
          <w:szCs w:val="24"/>
        </w:rPr>
        <w:t xml:space="preserve">по направлениям магистратуры – </w:t>
      </w:r>
      <w:r w:rsidR="00B440D1">
        <w:rPr>
          <w:rFonts w:ascii="Times New Roman" w:hAnsi="Times New Roman" w:cs="Times New Roman"/>
          <w:spacing w:val="-2"/>
          <w:sz w:val="24"/>
          <w:szCs w:val="24"/>
        </w:rPr>
        <w:t>204</w:t>
      </w:r>
      <w:r w:rsidR="00C87AEA" w:rsidRPr="009B53B1">
        <w:rPr>
          <w:rFonts w:ascii="Times New Roman" w:hAnsi="Times New Roman" w:cs="Times New Roman"/>
          <w:spacing w:val="-2"/>
          <w:sz w:val="24"/>
          <w:szCs w:val="24"/>
        </w:rPr>
        <w:t xml:space="preserve"> чел., </w:t>
      </w:r>
      <w:r w:rsidR="00693AD0" w:rsidRPr="009B53B1">
        <w:rPr>
          <w:rFonts w:ascii="Times New Roman" w:hAnsi="Times New Roman" w:cs="Times New Roman"/>
          <w:spacing w:val="-2"/>
          <w:sz w:val="24"/>
          <w:szCs w:val="24"/>
        </w:rPr>
        <w:t>по</w:t>
      </w:r>
      <w:r w:rsidR="00886EE0" w:rsidRPr="009B53B1">
        <w:rPr>
          <w:rFonts w:ascii="Times New Roman" w:hAnsi="Times New Roman" w:cs="Times New Roman"/>
          <w:spacing w:val="-2"/>
          <w:sz w:val="24"/>
          <w:szCs w:val="24"/>
        </w:rPr>
        <w:t xml:space="preserve"> специальност</w:t>
      </w:r>
      <w:r w:rsidR="00693AD0" w:rsidRPr="009B53B1">
        <w:rPr>
          <w:rFonts w:ascii="Times New Roman" w:hAnsi="Times New Roman" w:cs="Times New Roman"/>
          <w:spacing w:val="-2"/>
          <w:sz w:val="24"/>
          <w:szCs w:val="24"/>
        </w:rPr>
        <w:t>ям</w:t>
      </w:r>
      <w:r w:rsidRPr="009B53B1">
        <w:rPr>
          <w:rFonts w:ascii="Times New Roman" w:hAnsi="Times New Roman" w:cs="Times New Roman"/>
          <w:spacing w:val="-2"/>
          <w:sz w:val="24"/>
          <w:szCs w:val="24"/>
        </w:rPr>
        <w:t xml:space="preserve"> среднего профессионального образования</w:t>
      </w:r>
      <w:r w:rsidR="00886EE0" w:rsidRPr="009B53B1">
        <w:rPr>
          <w:rFonts w:ascii="Times New Roman" w:hAnsi="Times New Roman" w:cs="Times New Roman"/>
          <w:spacing w:val="-2"/>
          <w:sz w:val="24"/>
          <w:szCs w:val="24"/>
        </w:rPr>
        <w:t xml:space="preserve"> </w:t>
      </w:r>
      <w:r w:rsidR="00693AD0" w:rsidRPr="009B53B1">
        <w:rPr>
          <w:rFonts w:ascii="Times New Roman" w:hAnsi="Times New Roman" w:cs="Times New Roman"/>
          <w:spacing w:val="-2"/>
          <w:sz w:val="24"/>
          <w:szCs w:val="24"/>
        </w:rPr>
        <w:t>–</w:t>
      </w:r>
      <w:r w:rsidR="00886EE0" w:rsidRPr="009B53B1">
        <w:rPr>
          <w:rFonts w:ascii="Times New Roman" w:hAnsi="Times New Roman" w:cs="Times New Roman"/>
          <w:spacing w:val="-2"/>
          <w:sz w:val="24"/>
          <w:szCs w:val="24"/>
        </w:rPr>
        <w:t xml:space="preserve"> </w:t>
      </w:r>
      <w:r w:rsidR="00E13BD6">
        <w:rPr>
          <w:rFonts w:ascii="Times New Roman" w:hAnsi="Times New Roman" w:cs="Times New Roman"/>
          <w:spacing w:val="-2"/>
          <w:sz w:val="24"/>
          <w:szCs w:val="24"/>
        </w:rPr>
        <w:t>2</w:t>
      </w:r>
      <w:r w:rsidR="00B440D1">
        <w:rPr>
          <w:rFonts w:ascii="Times New Roman" w:hAnsi="Times New Roman" w:cs="Times New Roman"/>
          <w:spacing w:val="-2"/>
          <w:sz w:val="24"/>
          <w:szCs w:val="24"/>
        </w:rPr>
        <w:t>84</w:t>
      </w:r>
      <w:r w:rsidR="00693AD0" w:rsidRPr="009B53B1">
        <w:rPr>
          <w:rFonts w:ascii="Times New Roman" w:hAnsi="Times New Roman" w:cs="Times New Roman"/>
          <w:spacing w:val="-2"/>
          <w:sz w:val="24"/>
          <w:szCs w:val="24"/>
        </w:rPr>
        <w:t xml:space="preserve">; в аспирантуру </w:t>
      </w:r>
      <w:r w:rsidR="00F27F8F" w:rsidRPr="009B53B1">
        <w:rPr>
          <w:rFonts w:ascii="Times New Roman" w:hAnsi="Times New Roman" w:cs="Times New Roman"/>
          <w:spacing w:val="-2"/>
          <w:sz w:val="24"/>
          <w:szCs w:val="24"/>
        </w:rPr>
        <w:t>–</w:t>
      </w:r>
      <w:r w:rsidR="00693AD0" w:rsidRPr="009B53B1">
        <w:rPr>
          <w:rFonts w:ascii="Times New Roman" w:hAnsi="Times New Roman" w:cs="Times New Roman"/>
          <w:spacing w:val="-2"/>
          <w:sz w:val="24"/>
          <w:szCs w:val="24"/>
        </w:rPr>
        <w:t xml:space="preserve"> </w:t>
      </w:r>
      <w:r w:rsidR="00695410">
        <w:rPr>
          <w:rFonts w:ascii="Times New Roman" w:hAnsi="Times New Roman" w:cs="Times New Roman"/>
          <w:spacing w:val="-2"/>
          <w:sz w:val="24"/>
          <w:szCs w:val="24"/>
        </w:rPr>
        <w:t>21</w:t>
      </w:r>
      <w:r w:rsidR="00F27F8F" w:rsidRPr="009B53B1">
        <w:rPr>
          <w:rFonts w:ascii="Times New Roman" w:hAnsi="Times New Roman" w:cs="Times New Roman"/>
          <w:spacing w:val="-2"/>
          <w:sz w:val="24"/>
          <w:szCs w:val="24"/>
        </w:rPr>
        <w:t>.</w:t>
      </w:r>
      <w:r w:rsidR="00713CC3" w:rsidRPr="009B53B1">
        <w:rPr>
          <w:rFonts w:ascii="Times New Roman" w:hAnsi="Times New Roman" w:cs="Times New Roman"/>
          <w:spacing w:val="-2"/>
          <w:sz w:val="24"/>
          <w:szCs w:val="24"/>
        </w:rPr>
        <w:t xml:space="preserve"> </w:t>
      </w:r>
    </w:p>
    <w:p w14:paraId="24A91A86" w14:textId="6A57C91F" w:rsidR="00713CC3" w:rsidRPr="009066F3" w:rsidRDefault="00713CC3" w:rsidP="0058150D">
      <w:pPr>
        <w:spacing w:after="0" w:line="240" w:lineRule="auto"/>
        <w:ind w:firstLine="720"/>
        <w:jc w:val="both"/>
        <w:rPr>
          <w:rFonts w:ascii="Times New Roman" w:hAnsi="Times New Roman" w:cs="Times New Roman"/>
          <w:sz w:val="24"/>
          <w:szCs w:val="24"/>
        </w:rPr>
      </w:pPr>
      <w:r w:rsidRPr="009066F3">
        <w:rPr>
          <w:rFonts w:ascii="Times New Roman" w:hAnsi="Times New Roman" w:cs="Times New Roman"/>
          <w:sz w:val="24"/>
          <w:szCs w:val="24"/>
        </w:rPr>
        <w:t xml:space="preserve">В рамках бюджетного набора </w:t>
      </w:r>
      <w:r w:rsidR="00135EF5" w:rsidRPr="009066F3">
        <w:rPr>
          <w:rFonts w:ascii="Times New Roman" w:hAnsi="Times New Roman" w:cs="Times New Roman"/>
          <w:sz w:val="24"/>
          <w:szCs w:val="24"/>
        </w:rPr>
        <w:t>в соответствии с договорами о целевом обучении</w:t>
      </w:r>
      <w:r w:rsidRPr="009066F3">
        <w:rPr>
          <w:rFonts w:ascii="Times New Roman" w:hAnsi="Times New Roman" w:cs="Times New Roman"/>
          <w:sz w:val="24"/>
          <w:szCs w:val="24"/>
        </w:rPr>
        <w:t xml:space="preserve"> от органов власти и местного самоуправления</w:t>
      </w:r>
      <w:r w:rsidR="00B440D1">
        <w:rPr>
          <w:rFonts w:ascii="Times New Roman" w:hAnsi="Times New Roman" w:cs="Times New Roman"/>
          <w:sz w:val="24"/>
          <w:szCs w:val="24"/>
        </w:rPr>
        <w:t>, а также от предприятий АПК</w:t>
      </w:r>
      <w:r w:rsidRPr="009066F3">
        <w:rPr>
          <w:rFonts w:ascii="Times New Roman" w:hAnsi="Times New Roman" w:cs="Times New Roman"/>
          <w:sz w:val="24"/>
          <w:szCs w:val="24"/>
        </w:rPr>
        <w:t xml:space="preserve"> был</w:t>
      </w:r>
      <w:r w:rsidR="003A33E8" w:rsidRPr="009066F3">
        <w:rPr>
          <w:rFonts w:ascii="Times New Roman" w:hAnsi="Times New Roman" w:cs="Times New Roman"/>
          <w:sz w:val="24"/>
          <w:szCs w:val="24"/>
        </w:rPr>
        <w:t>и приняты на обучение</w:t>
      </w:r>
      <w:r w:rsidRPr="009066F3">
        <w:rPr>
          <w:rFonts w:ascii="Times New Roman" w:hAnsi="Times New Roman" w:cs="Times New Roman"/>
          <w:sz w:val="24"/>
          <w:szCs w:val="24"/>
        </w:rPr>
        <w:t xml:space="preserve"> </w:t>
      </w:r>
      <w:r w:rsidR="00B440D1">
        <w:rPr>
          <w:rFonts w:ascii="Times New Roman" w:hAnsi="Times New Roman" w:cs="Times New Roman"/>
          <w:sz w:val="24"/>
          <w:szCs w:val="24"/>
        </w:rPr>
        <w:t>115</w:t>
      </w:r>
      <w:r w:rsidRPr="009066F3">
        <w:rPr>
          <w:rFonts w:ascii="Times New Roman" w:hAnsi="Times New Roman" w:cs="Times New Roman"/>
          <w:sz w:val="24"/>
          <w:szCs w:val="24"/>
        </w:rPr>
        <w:t xml:space="preserve"> абитуриент</w:t>
      </w:r>
      <w:r w:rsidR="007E7EDB" w:rsidRPr="009066F3">
        <w:rPr>
          <w:rFonts w:ascii="Times New Roman" w:hAnsi="Times New Roman" w:cs="Times New Roman"/>
          <w:sz w:val="24"/>
          <w:szCs w:val="24"/>
        </w:rPr>
        <w:t>ов</w:t>
      </w:r>
      <w:r w:rsidR="003247AE" w:rsidRPr="009066F3">
        <w:rPr>
          <w:rFonts w:ascii="Times New Roman" w:hAnsi="Times New Roman" w:cs="Times New Roman"/>
          <w:sz w:val="24"/>
          <w:szCs w:val="24"/>
        </w:rPr>
        <w:t xml:space="preserve"> (в т. ч.</w:t>
      </w:r>
      <w:r w:rsidRPr="009066F3">
        <w:rPr>
          <w:rFonts w:ascii="Times New Roman" w:hAnsi="Times New Roman" w:cs="Times New Roman"/>
          <w:sz w:val="24"/>
          <w:szCs w:val="24"/>
        </w:rPr>
        <w:t xml:space="preserve"> </w:t>
      </w:r>
      <w:r w:rsidR="00B440D1">
        <w:rPr>
          <w:rFonts w:ascii="Times New Roman" w:hAnsi="Times New Roman" w:cs="Times New Roman"/>
          <w:sz w:val="24"/>
          <w:szCs w:val="24"/>
        </w:rPr>
        <w:t>102</w:t>
      </w:r>
      <w:r w:rsidR="00211DB1" w:rsidRPr="009066F3">
        <w:rPr>
          <w:rFonts w:ascii="Times New Roman" w:hAnsi="Times New Roman" w:cs="Times New Roman"/>
          <w:sz w:val="24"/>
          <w:szCs w:val="24"/>
        </w:rPr>
        <w:t xml:space="preserve"> – </w:t>
      </w:r>
      <w:r w:rsidRPr="009066F3">
        <w:rPr>
          <w:rFonts w:ascii="Times New Roman" w:hAnsi="Times New Roman" w:cs="Times New Roman"/>
          <w:sz w:val="24"/>
          <w:szCs w:val="24"/>
        </w:rPr>
        <w:t xml:space="preserve">по очной, </w:t>
      </w:r>
      <w:r w:rsidR="00B440D1">
        <w:rPr>
          <w:rFonts w:ascii="Times New Roman" w:hAnsi="Times New Roman" w:cs="Times New Roman"/>
          <w:sz w:val="24"/>
          <w:szCs w:val="24"/>
        </w:rPr>
        <w:t>13</w:t>
      </w:r>
      <w:r w:rsidR="00693AD0" w:rsidRPr="009066F3">
        <w:rPr>
          <w:rFonts w:ascii="Times New Roman" w:hAnsi="Times New Roman" w:cs="Times New Roman"/>
          <w:sz w:val="24"/>
          <w:szCs w:val="24"/>
        </w:rPr>
        <w:t xml:space="preserve"> </w:t>
      </w:r>
      <w:r w:rsidRPr="009066F3">
        <w:rPr>
          <w:rFonts w:ascii="Times New Roman" w:hAnsi="Times New Roman" w:cs="Times New Roman"/>
          <w:sz w:val="24"/>
          <w:szCs w:val="24"/>
        </w:rPr>
        <w:t>– по заочной</w:t>
      </w:r>
      <w:r w:rsidR="003247AE" w:rsidRPr="009066F3">
        <w:rPr>
          <w:rFonts w:ascii="Times New Roman" w:hAnsi="Times New Roman" w:cs="Times New Roman"/>
          <w:sz w:val="24"/>
          <w:szCs w:val="24"/>
        </w:rPr>
        <w:t xml:space="preserve"> формам обучения</w:t>
      </w:r>
      <w:r w:rsidRPr="009066F3">
        <w:rPr>
          <w:rFonts w:ascii="Times New Roman" w:hAnsi="Times New Roman" w:cs="Times New Roman"/>
          <w:sz w:val="24"/>
          <w:szCs w:val="24"/>
        </w:rPr>
        <w:t>).</w:t>
      </w:r>
      <w:r w:rsidR="00211DB1" w:rsidRPr="009066F3">
        <w:rPr>
          <w:sz w:val="24"/>
          <w:szCs w:val="24"/>
        </w:rPr>
        <w:t xml:space="preserve"> </w:t>
      </w:r>
      <w:r w:rsidR="00B440D1" w:rsidRPr="00B440D1">
        <w:rPr>
          <w:rFonts w:ascii="Times New Roman" w:hAnsi="Times New Roman" w:cs="Times New Roman"/>
          <w:sz w:val="24"/>
          <w:szCs w:val="24"/>
        </w:rPr>
        <w:t xml:space="preserve">В текущем </w:t>
      </w:r>
      <w:r w:rsidR="00B440D1">
        <w:rPr>
          <w:rFonts w:ascii="Times New Roman" w:hAnsi="Times New Roman" w:cs="Times New Roman"/>
          <w:sz w:val="24"/>
          <w:szCs w:val="24"/>
        </w:rPr>
        <w:t xml:space="preserve">году </w:t>
      </w:r>
      <w:r w:rsidR="00B440D1" w:rsidRPr="00B440D1">
        <w:rPr>
          <w:rFonts w:ascii="Times New Roman" w:hAnsi="Times New Roman" w:cs="Times New Roman"/>
          <w:sz w:val="24"/>
          <w:szCs w:val="24"/>
        </w:rPr>
        <w:t xml:space="preserve">прием на целевое обучение осуществлялся </w:t>
      </w:r>
      <w:r w:rsidR="00B440D1">
        <w:rPr>
          <w:rFonts w:ascii="Times New Roman" w:hAnsi="Times New Roman" w:cs="Times New Roman"/>
          <w:sz w:val="24"/>
          <w:szCs w:val="24"/>
        </w:rPr>
        <w:t>с использованием</w:t>
      </w:r>
      <w:r w:rsidR="00B440D1" w:rsidRPr="00B440D1">
        <w:rPr>
          <w:rFonts w:ascii="Times New Roman" w:hAnsi="Times New Roman" w:cs="Times New Roman"/>
          <w:sz w:val="24"/>
          <w:szCs w:val="24"/>
        </w:rPr>
        <w:t xml:space="preserve"> цифровой платформы Работа в России, в рамках которой было создано со стороны работодателей и </w:t>
      </w:r>
      <w:r w:rsidR="00B440D1" w:rsidRPr="00B440D1">
        <w:rPr>
          <w:rFonts w:ascii="Times New Roman" w:hAnsi="Times New Roman" w:cs="Times New Roman"/>
          <w:sz w:val="24"/>
          <w:szCs w:val="24"/>
        </w:rPr>
        <w:lastRenderedPageBreak/>
        <w:t xml:space="preserve">заказчиков более 360 предложений целевых мест. Университет полностью закрыл места в рамках целевой квоты и вошел в </w:t>
      </w:r>
      <w:r w:rsidR="00B440D1">
        <w:rPr>
          <w:rFonts w:ascii="Times New Roman" w:hAnsi="Times New Roman" w:cs="Times New Roman"/>
          <w:sz w:val="24"/>
          <w:szCs w:val="24"/>
        </w:rPr>
        <w:t>список из</w:t>
      </w:r>
      <w:r w:rsidR="00B440D1" w:rsidRPr="00B440D1">
        <w:rPr>
          <w:rFonts w:ascii="Times New Roman" w:hAnsi="Times New Roman" w:cs="Times New Roman"/>
          <w:sz w:val="24"/>
          <w:szCs w:val="24"/>
        </w:rPr>
        <w:t xml:space="preserve"> 7 В</w:t>
      </w:r>
      <w:r w:rsidR="00B440D1">
        <w:rPr>
          <w:rFonts w:ascii="Times New Roman" w:hAnsi="Times New Roman" w:cs="Times New Roman"/>
          <w:sz w:val="24"/>
          <w:szCs w:val="24"/>
        </w:rPr>
        <w:t>УЗ</w:t>
      </w:r>
      <w:r w:rsidR="00B440D1" w:rsidRPr="00B440D1">
        <w:rPr>
          <w:rFonts w:ascii="Times New Roman" w:hAnsi="Times New Roman" w:cs="Times New Roman"/>
          <w:sz w:val="24"/>
          <w:szCs w:val="24"/>
        </w:rPr>
        <w:t xml:space="preserve">ов Министерства </w:t>
      </w:r>
      <w:r w:rsidR="00B440D1">
        <w:rPr>
          <w:rFonts w:ascii="Times New Roman" w:hAnsi="Times New Roman" w:cs="Times New Roman"/>
          <w:sz w:val="24"/>
          <w:szCs w:val="24"/>
        </w:rPr>
        <w:t>сельского хозяйства Российской Федерации</w:t>
      </w:r>
      <w:r w:rsidR="00B440D1" w:rsidRPr="00B440D1">
        <w:rPr>
          <w:rFonts w:ascii="Times New Roman" w:hAnsi="Times New Roman" w:cs="Times New Roman"/>
          <w:sz w:val="24"/>
          <w:szCs w:val="24"/>
        </w:rPr>
        <w:t>, закрывших целевую квоту на 100%.</w:t>
      </w:r>
    </w:p>
    <w:p w14:paraId="066B428D" w14:textId="6DDF5589" w:rsidR="00713CC3" w:rsidRDefault="00053E72" w:rsidP="00211DB1">
      <w:pPr>
        <w:spacing w:after="0" w:line="240" w:lineRule="auto"/>
        <w:ind w:firstLine="720"/>
        <w:jc w:val="both"/>
        <w:rPr>
          <w:rFonts w:ascii="Times New Roman" w:hAnsi="Times New Roman" w:cs="Times New Roman"/>
          <w:spacing w:val="-4"/>
          <w:sz w:val="24"/>
          <w:szCs w:val="24"/>
        </w:rPr>
      </w:pPr>
      <w:r w:rsidRPr="009B53B1">
        <w:rPr>
          <w:rFonts w:ascii="Times New Roman" w:hAnsi="Times New Roman" w:cs="Times New Roman"/>
          <w:spacing w:val="-4"/>
          <w:sz w:val="24"/>
          <w:szCs w:val="24"/>
        </w:rPr>
        <w:t>На места с оплатой</w:t>
      </w:r>
      <w:r w:rsidR="00E571A3" w:rsidRPr="009B53B1">
        <w:rPr>
          <w:rFonts w:ascii="Times New Roman" w:hAnsi="Times New Roman" w:cs="Times New Roman"/>
          <w:spacing w:val="-4"/>
          <w:sz w:val="24"/>
          <w:szCs w:val="24"/>
        </w:rPr>
        <w:t xml:space="preserve"> </w:t>
      </w:r>
      <w:r w:rsidR="00702868" w:rsidRPr="009B53B1">
        <w:rPr>
          <w:rFonts w:ascii="Times New Roman" w:hAnsi="Times New Roman" w:cs="Times New Roman"/>
          <w:spacing w:val="-4"/>
          <w:sz w:val="24"/>
          <w:szCs w:val="24"/>
        </w:rPr>
        <w:t>стоимости обучения зачислено</w:t>
      </w:r>
      <w:r w:rsidR="00702868" w:rsidRPr="00722209">
        <w:rPr>
          <w:rFonts w:ascii="Times New Roman" w:hAnsi="Times New Roman" w:cs="Times New Roman"/>
          <w:spacing w:val="-4"/>
          <w:sz w:val="24"/>
          <w:szCs w:val="24"/>
        </w:rPr>
        <w:t xml:space="preserve"> </w:t>
      </w:r>
      <w:r w:rsidR="00680B61" w:rsidRPr="00722209">
        <w:rPr>
          <w:rFonts w:ascii="Times New Roman" w:hAnsi="Times New Roman" w:cs="Times New Roman"/>
          <w:spacing w:val="-4"/>
          <w:sz w:val="24"/>
          <w:szCs w:val="24"/>
        </w:rPr>
        <w:t xml:space="preserve">всего </w:t>
      </w:r>
      <w:r w:rsidR="00B440D1">
        <w:rPr>
          <w:rFonts w:ascii="Times New Roman" w:hAnsi="Times New Roman" w:cs="Times New Roman"/>
          <w:spacing w:val="-4"/>
          <w:sz w:val="24"/>
          <w:szCs w:val="24"/>
        </w:rPr>
        <w:t>742</w:t>
      </w:r>
      <w:r w:rsidR="003247AE" w:rsidRPr="009B53B1">
        <w:rPr>
          <w:rFonts w:ascii="Times New Roman" w:hAnsi="Times New Roman" w:cs="Times New Roman"/>
          <w:spacing w:val="-4"/>
          <w:sz w:val="24"/>
          <w:szCs w:val="24"/>
        </w:rPr>
        <w:t xml:space="preserve"> человек</w:t>
      </w:r>
      <w:r w:rsidR="00B440D1">
        <w:rPr>
          <w:rFonts w:ascii="Times New Roman" w:hAnsi="Times New Roman" w:cs="Times New Roman"/>
          <w:spacing w:val="-4"/>
          <w:sz w:val="24"/>
          <w:szCs w:val="24"/>
        </w:rPr>
        <w:t>а</w:t>
      </w:r>
      <w:r w:rsidR="003247AE" w:rsidRPr="009B53B1">
        <w:rPr>
          <w:rFonts w:ascii="Times New Roman" w:hAnsi="Times New Roman" w:cs="Times New Roman"/>
          <w:spacing w:val="-4"/>
          <w:sz w:val="24"/>
          <w:szCs w:val="24"/>
        </w:rPr>
        <w:t>, в т. ч.</w:t>
      </w:r>
      <w:r w:rsidR="00135EF5" w:rsidRPr="009B53B1">
        <w:rPr>
          <w:rFonts w:ascii="Times New Roman" w:hAnsi="Times New Roman" w:cs="Times New Roman"/>
          <w:spacing w:val="-4"/>
          <w:sz w:val="24"/>
          <w:szCs w:val="24"/>
        </w:rPr>
        <w:t xml:space="preserve"> </w:t>
      </w:r>
      <w:r w:rsidR="00B440D1">
        <w:rPr>
          <w:rFonts w:ascii="Times New Roman" w:hAnsi="Times New Roman" w:cs="Times New Roman"/>
          <w:spacing w:val="-4"/>
          <w:sz w:val="24"/>
          <w:szCs w:val="24"/>
        </w:rPr>
        <w:t>179</w:t>
      </w:r>
      <w:r w:rsidR="00211DB1" w:rsidRPr="009B53B1">
        <w:rPr>
          <w:rFonts w:ascii="Times New Roman" w:hAnsi="Times New Roman" w:cs="Times New Roman"/>
          <w:spacing w:val="-4"/>
          <w:sz w:val="24"/>
          <w:szCs w:val="24"/>
        </w:rPr>
        <w:t xml:space="preserve"> – </w:t>
      </w:r>
      <w:r w:rsidR="00544F58" w:rsidRPr="009B53B1">
        <w:rPr>
          <w:rFonts w:ascii="Times New Roman" w:hAnsi="Times New Roman" w:cs="Times New Roman"/>
          <w:spacing w:val="-4"/>
          <w:sz w:val="24"/>
          <w:szCs w:val="24"/>
        </w:rPr>
        <w:t>по специальностям СПО;</w:t>
      </w:r>
      <w:r w:rsidRPr="009B53B1">
        <w:rPr>
          <w:rFonts w:ascii="Times New Roman" w:hAnsi="Times New Roman" w:cs="Times New Roman"/>
          <w:spacing w:val="-4"/>
          <w:sz w:val="24"/>
          <w:szCs w:val="24"/>
        </w:rPr>
        <w:t xml:space="preserve"> </w:t>
      </w:r>
      <w:r w:rsidR="00B440D1">
        <w:rPr>
          <w:rFonts w:ascii="Times New Roman" w:hAnsi="Times New Roman" w:cs="Times New Roman"/>
          <w:spacing w:val="-4"/>
          <w:sz w:val="24"/>
          <w:szCs w:val="24"/>
        </w:rPr>
        <w:t>422</w:t>
      </w:r>
      <w:r w:rsidR="00F77A2C" w:rsidRPr="009B53B1">
        <w:rPr>
          <w:rFonts w:ascii="Times New Roman" w:hAnsi="Times New Roman" w:cs="Times New Roman"/>
          <w:spacing w:val="-4"/>
          <w:sz w:val="24"/>
          <w:szCs w:val="24"/>
        </w:rPr>
        <w:t xml:space="preserve"> – по программам бакалавриата и специалитета, </w:t>
      </w:r>
      <w:r w:rsidR="00B440D1">
        <w:rPr>
          <w:rFonts w:ascii="Times New Roman" w:hAnsi="Times New Roman" w:cs="Times New Roman"/>
          <w:spacing w:val="-4"/>
          <w:sz w:val="24"/>
          <w:szCs w:val="24"/>
        </w:rPr>
        <w:t>137</w:t>
      </w:r>
      <w:r w:rsidR="00211DB1" w:rsidRPr="009B53B1">
        <w:rPr>
          <w:rFonts w:ascii="Times New Roman" w:hAnsi="Times New Roman" w:cs="Times New Roman"/>
          <w:spacing w:val="-4"/>
          <w:sz w:val="24"/>
          <w:szCs w:val="24"/>
        </w:rPr>
        <w:t xml:space="preserve"> – </w:t>
      </w:r>
      <w:r w:rsidRPr="009B53B1">
        <w:rPr>
          <w:rFonts w:ascii="Times New Roman" w:hAnsi="Times New Roman" w:cs="Times New Roman"/>
          <w:spacing w:val="-4"/>
          <w:sz w:val="24"/>
          <w:szCs w:val="24"/>
        </w:rPr>
        <w:t xml:space="preserve">по программам магистратуры, </w:t>
      </w:r>
      <w:r w:rsidR="00B440D1">
        <w:rPr>
          <w:rFonts w:ascii="Times New Roman" w:hAnsi="Times New Roman" w:cs="Times New Roman"/>
          <w:spacing w:val="-4"/>
          <w:sz w:val="24"/>
          <w:szCs w:val="24"/>
        </w:rPr>
        <w:t>4</w:t>
      </w:r>
      <w:r w:rsidR="00211DB1" w:rsidRPr="009B53B1">
        <w:rPr>
          <w:rFonts w:ascii="Times New Roman" w:hAnsi="Times New Roman" w:cs="Times New Roman"/>
          <w:spacing w:val="-4"/>
          <w:sz w:val="24"/>
          <w:szCs w:val="24"/>
        </w:rPr>
        <w:t xml:space="preserve"> – </w:t>
      </w:r>
      <w:r w:rsidRPr="009B53B1">
        <w:rPr>
          <w:rFonts w:ascii="Times New Roman" w:hAnsi="Times New Roman" w:cs="Times New Roman"/>
          <w:spacing w:val="-4"/>
          <w:sz w:val="24"/>
          <w:szCs w:val="24"/>
        </w:rPr>
        <w:t>по программам аспирантуры.</w:t>
      </w:r>
    </w:p>
    <w:p w14:paraId="406AC11B" w14:textId="6EB70196" w:rsidR="00AF0C30" w:rsidRPr="009B53B1" w:rsidRDefault="00AF0C30" w:rsidP="00211DB1">
      <w:pPr>
        <w:spacing w:after="0" w:line="240" w:lineRule="auto"/>
        <w:ind w:firstLine="720"/>
        <w:jc w:val="both"/>
        <w:rPr>
          <w:rFonts w:ascii="Times New Roman" w:hAnsi="Times New Roman" w:cs="Times New Roman"/>
          <w:spacing w:val="-4"/>
          <w:sz w:val="24"/>
          <w:szCs w:val="24"/>
        </w:rPr>
      </w:pPr>
      <w:r w:rsidRPr="00AF0C30">
        <w:rPr>
          <w:rFonts w:ascii="Times New Roman" w:hAnsi="Times New Roman" w:cs="Times New Roman"/>
          <w:spacing w:val="-4"/>
          <w:sz w:val="24"/>
          <w:szCs w:val="24"/>
        </w:rPr>
        <w:t xml:space="preserve">Первокурсники представляют разные регионы, и в том числе не входящие в состав Дальнего Востока: </w:t>
      </w:r>
      <w:r w:rsidR="00B440D1" w:rsidRPr="00B440D1">
        <w:rPr>
          <w:rFonts w:ascii="Times New Roman" w:hAnsi="Times New Roman" w:cs="Times New Roman"/>
          <w:spacing w:val="-4"/>
          <w:sz w:val="24"/>
          <w:szCs w:val="24"/>
        </w:rPr>
        <w:t>Алтайский край, Волгоградская область, Вороне</w:t>
      </w:r>
      <w:r w:rsidR="0021198B">
        <w:rPr>
          <w:rFonts w:ascii="Times New Roman" w:hAnsi="Times New Roman" w:cs="Times New Roman"/>
          <w:spacing w:val="-4"/>
          <w:sz w:val="24"/>
          <w:szCs w:val="24"/>
        </w:rPr>
        <w:t>ж</w:t>
      </w:r>
      <w:r w:rsidR="00B440D1" w:rsidRPr="00B440D1">
        <w:rPr>
          <w:rFonts w:ascii="Times New Roman" w:hAnsi="Times New Roman" w:cs="Times New Roman"/>
          <w:spacing w:val="-4"/>
          <w:sz w:val="24"/>
          <w:szCs w:val="24"/>
        </w:rPr>
        <w:t>ская область, Иркутская область, Кировская область, Московская область, Нижегородская область, Новосибирская область, Омская область, Ростовская область, Свердловская область, Северная Осетия, Республика Татарстан, Республика Тыва, Томская область, Тюменская область. Всего порядка 30 человек было зачислено в целом из регионов, не входящих в состав ДФО. Если же рассматривать географию поступающих кроме Амурской области, то в текущем году порядка 100 человек поступило из-за пределов нашего региона</w:t>
      </w:r>
      <w:r w:rsidR="0004209A">
        <w:rPr>
          <w:rFonts w:ascii="Times New Roman" w:hAnsi="Times New Roman" w:cs="Times New Roman"/>
          <w:spacing w:val="-4"/>
          <w:sz w:val="24"/>
          <w:szCs w:val="24"/>
        </w:rPr>
        <w:t>.</w:t>
      </w:r>
    </w:p>
    <w:p w14:paraId="749B1208" w14:textId="5E04D723" w:rsidR="00713CC3" w:rsidRPr="009B53B1" w:rsidRDefault="00AF0C30" w:rsidP="00E05DC4">
      <w:pPr>
        <w:spacing w:after="0" w:line="240" w:lineRule="auto"/>
        <w:ind w:firstLine="720"/>
        <w:jc w:val="both"/>
        <w:rPr>
          <w:rFonts w:ascii="Times New Roman" w:hAnsi="Times New Roman" w:cs="Times New Roman"/>
          <w:spacing w:val="-6"/>
          <w:sz w:val="24"/>
          <w:szCs w:val="24"/>
        </w:rPr>
      </w:pPr>
      <w:r w:rsidRPr="00AF0C30">
        <w:rPr>
          <w:rFonts w:ascii="Times New Roman" w:hAnsi="Times New Roman" w:cs="Times New Roman"/>
          <w:spacing w:val="-6"/>
          <w:sz w:val="24"/>
          <w:szCs w:val="24"/>
        </w:rPr>
        <w:t>По результатам приемной кампании 202</w:t>
      </w:r>
      <w:r w:rsidR="00B440D1">
        <w:rPr>
          <w:rFonts w:ascii="Times New Roman" w:hAnsi="Times New Roman" w:cs="Times New Roman"/>
          <w:spacing w:val="-6"/>
          <w:sz w:val="24"/>
          <w:szCs w:val="24"/>
        </w:rPr>
        <w:t>4</w:t>
      </w:r>
      <w:r w:rsidRPr="00AF0C30">
        <w:rPr>
          <w:rFonts w:ascii="Times New Roman" w:hAnsi="Times New Roman" w:cs="Times New Roman"/>
          <w:spacing w:val="-6"/>
          <w:sz w:val="24"/>
          <w:szCs w:val="24"/>
        </w:rPr>
        <w:t xml:space="preserve"> года, ряды обучающихся нашего университета пополнили </w:t>
      </w:r>
      <w:r w:rsidR="00B440D1">
        <w:rPr>
          <w:rFonts w:ascii="Times New Roman" w:hAnsi="Times New Roman" w:cs="Times New Roman"/>
          <w:spacing w:val="-6"/>
          <w:sz w:val="24"/>
          <w:szCs w:val="24"/>
        </w:rPr>
        <w:t>142</w:t>
      </w:r>
      <w:r w:rsidRPr="00AF0C30">
        <w:rPr>
          <w:rFonts w:ascii="Times New Roman" w:hAnsi="Times New Roman" w:cs="Times New Roman"/>
          <w:spacing w:val="-6"/>
          <w:sz w:val="24"/>
          <w:szCs w:val="24"/>
        </w:rPr>
        <w:t xml:space="preserve"> иностранных граждан по программам </w:t>
      </w:r>
      <w:r>
        <w:rPr>
          <w:rFonts w:ascii="Times New Roman" w:hAnsi="Times New Roman" w:cs="Times New Roman"/>
          <w:spacing w:val="-6"/>
          <w:sz w:val="24"/>
          <w:szCs w:val="24"/>
        </w:rPr>
        <w:t>высшего образования</w:t>
      </w:r>
      <w:r w:rsidRPr="00AF0C30">
        <w:rPr>
          <w:rFonts w:ascii="Times New Roman" w:hAnsi="Times New Roman" w:cs="Times New Roman"/>
          <w:spacing w:val="-6"/>
          <w:sz w:val="24"/>
          <w:szCs w:val="24"/>
        </w:rPr>
        <w:t xml:space="preserve"> и </w:t>
      </w:r>
      <w:r w:rsidR="00B440D1">
        <w:rPr>
          <w:rFonts w:ascii="Times New Roman" w:hAnsi="Times New Roman" w:cs="Times New Roman"/>
          <w:spacing w:val="-6"/>
          <w:sz w:val="24"/>
          <w:szCs w:val="24"/>
        </w:rPr>
        <w:t>24</w:t>
      </w:r>
      <w:r w:rsidRPr="00AF0C30">
        <w:rPr>
          <w:rFonts w:ascii="Times New Roman" w:hAnsi="Times New Roman" w:cs="Times New Roman"/>
          <w:spacing w:val="-6"/>
          <w:sz w:val="24"/>
          <w:szCs w:val="24"/>
        </w:rPr>
        <w:t xml:space="preserve"> иностранных гражданина на подготовительный курс. Национальное разнообразие в данном случае является следствием постепенной переориентации целевой группы набора приемной кампании.</w:t>
      </w:r>
    </w:p>
    <w:p w14:paraId="6D6BF60F" w14:textId="5F360AD9" w:rsidR="00AF0C30" w:rsidRDefault="00B440D1" w:rsidP="00C356C2">
      <w:pPr>
        <w:spacing w:after="0" w:line="240" w:lineRule="auto"/>
        <w:ind w:firstLine="709"/>
        <w:jc w:val="both"/>
        <w:rPr>
          <w:rFonts w:ascii="Times New Roman" w:hAnsi="Times New Roman" w:cs="Times New Roman"/>
          <w:spacing w:val="-6"/>
          <w:sz w:val="24"/>
          <w:szCs w:val="24"/>
        </w:rPr>
      </w:pPr>
      <w:r w:rsidRPr="00B440D1">
        <w:rPr>
          <w:rFonts w:ascii="Times New Roman" w:hAnsi="Times New Roman" w:cs="Times New Roman"/>
          <w:spacing w:val="-6"/>
          <w:sz w:val="24"/>
          <w:szCs w:val="24"/>
        </w:rPr>
        <w:t>Из сельской местности по всем формам обучения и уровням образования поступили 523 человека, что составляет 45 % от всех поступивших. Все иногородние студенты обеспечены общежитием.</w:t>
      </w:r>
    </w:p>
    <w:p w14:paraId="6F914510" w14:textId="77777777" w:rsidR="008D5B28" w:rsidRDefault="008D5B28" w:rsidP="00C356C2">
      <w:pPr>
        <w:spacing w:after="0" w:line="240" w:lineRule="auto"/>
        <w:ind w:firstLine="709"/>
        <w:jc w:val="both"/>
        <w:rPr>
          <w:rFonts w:ascii="Times New Roman" w:hAnsi="Times New Roman" w:cs="Times New Roman"/>
          <w:sz w:val="24"/>
          <w:szCs w:val="24"/>
        </w:rPr>
      </w:pPr>
      <w:r w:rsidRPr="009B53B1">
        <w:rPr>
          <w:rFonts w:ascii="Times New Roman" w:hAnsi="Times New Roman" w:cs="Times New Roman"/>
          <w:sz w:val="24"/>
          <w:szCs w:val="24"/>
        </w:rPr>
        <w:t xml:space="preserve">Совет отмечает, </w:t>
      </w:r>
      <w:r>
        <w:rPr>
          <w:rFonts w:ascii="Times New Roman" w:hAnsi="Times New Roman" w:cs="Times New Roman"/>
          <w:sz w:val="24"/>
          <w:szCs w:val="24"/>
        </w:rPr>
        <w:t>что</w:t>
      </w:r>
      <w:r w:rsidR="005C301B" w:rsidRPr="009B53B1">
        <w:rPr>
          <w:rFonts w:ascii="Times New Roman" w:hAnsi="Times New Roman" w:cs="Times New Roman"/>
          <w:sz w:val="24"/>
          <w:szCs w:val="24"/>
        </w:rPr>
        <w:t xml:space="preserve"> благодаря </w:t>
      </w:r>
      <w:r w:rsidR="00B50FDA">
        <w:rPr>
          <w:rFonts w:ascii="Times New Roman" w:hAnsi="Times New Roman" w:cs="Times New Roman"/>
          <w:sz w:val="24"/>
          <w:szCs w:val="24"/>
        </w:rPr>
        <w:t>хорошо организованной</w:t>
      </w:r>
      <w:r w:rsidR="004F31FF" w:rsidRPr="009B53B1">
        <w:rPr>
          <w:rFonts w:ascii="Times New Roman" w:hAnsi="Times New Roman" w:cs="Times New Roman"/>
          <w:sz w:val="24"/>
          <w:szCs w:val="24"/>
        </w:rPr>
        <w:t xml:space="preserve"> </w:t>
      </w:r>
      <w:r w:rsidR="005C301B" w:rsidRPr="009B53B1">
        <w:rPr>
          <w:rFonts w:ascii="Times New Roman" w:hAnsi="Times New Roman" w:cs="Times New Roman"/>
          <w:sz w:val="24"/>
          <w:szCs w:val="24"/>
        </w:rPr>
        <w:t>профориентационной работе</w:t>
      </w:r>
      <w:r w:rsidR="00C277D7" w:rsidRPr="009B53B1">
        <w:rPr>
          <w:rFonts w:ascii="Times New Roman" w:hAnsi="Times New Roman" w:cs="Times New Roman"/>
          <w:sz w:val="24"/>
          <w:szCs w:val="24"/>
        </w:rPr>
        <w:t xml:space="preserve"> коллектива</w:t>
      </w:r>
      <w:r w:rsidR="005C301B" w:rsidRPr="009B53B1">
        <w:rPr>
          <w:rFonts w:ascii="Times New Roman" w:hAnsi="Times New Roman" w:cs="Times New Roman"/>
          <w:sz w:val="24"/>
          <w:szCs w:val="24"/>
        </w:rPr>
        <w:t xml:space="preserve"> в течение </w:t>
      </w:r>
      <w:r w:rsidR="00885540" w:rsidRPr="009B53B1">
        <w:rPr>
          <w:rFonts w:ascii="Times New Roman" w:hAnsi="Times New Roman" w:cs="Times New Roman"/>
          <w:sz w:val="24"/>
          <w:szCs w:val="24"/>
        </w:rPr>
        <w:t xml:space="preserve">всего </w:t>
      </w:r>
      <w:r w:rsidR="005C301B" w:rsidRPr="009B53B1">
        <w:rPr>
          <w:rFonts w:ascii="Times New Roman" w:hAnsi="Times New Roman" w:cs="Times New Roman"/>
          <w:sz w:val="24"/>
          <w:szCs w:val="24"/>
        </w:rPr>
        <w:t>года</w:t>
      </w:r>
      <w:r w:rsidR="00C356C2" w:rsidRPr="009B53B1">
        <w:rPr>
          <w:rFonts w:ascii="Times New Roman" w:hAnsi="Times New Roman" w:cs="Times New Roman"/>
          <w:sz w:val="24"/>
          <w:szCs w:val="24"/>
        </w:rPr>
        <w:t>, проведению рекламной деятельности</w:t>
      </w:r>
      <w:r w:rsidR="005C301B" w:rsidRPr="009B53B1">
        <w:rPr>
          <w:rFonts w:ascii="Times New Roman" w:hAnsi="Times New Roman" w:cs="Times New Roman"/>
          <w:sz w:val="24"/>
          <w:szCs w:val="24"/>
        </w:rPr>
        <w:t xml:space="preserve"> </w:t>
      </w:r>
      <w:r w:rsidR="00C277D7" w:rsidRPr="009B53B1">
        <w:rPr>
          <w:rFonts w:ascii="Times New Roman" w:hAnsi="Times New Roman" w:cs="Times New Roman"/>
          <w:sz w:val="24"/>
          <w:szCs w:val="24"/>
        </w:rPr>
        <w:t>университет</w:t>
      </w:r>
      <w:r w:rsidR="005C301B" w:rsidRPr="009B53B1">
        <w:rPr>
          <w:rFonts w:ascii="Times New Roman" w:hAnsi="Times New Roman" w:cs="Times New Roman"/>
          <w:sz w:val="24"/>
          <w:szCs w:val="24"/>
        </w:rPr>
        <w:t xml:space="preserve"> </w:t>
      </w:r>
      <w:r w:rsidR="00C277D7" w:rsidRPr="009B53B1">
        <w:rPr>
          <w:rFonts w:ascii="Times New Roman" w:hAnsi="Times New Roman" w:cs="Times New Roman"/>
          <w:sz w:val="24"/>
          <w:szCs w:val="24"/>
        </w:rPr>
        <w:t>выполнил государственное задание</w:t>
      </w:r>
      <w:r w:rsidR="005C301B" w:rsidRPr="009B53B1">
        <w:rPr>
          <w:rFonts w:ascii="Times New Roman" w:hAnsi="Times New Roman" w:cs="Times New Roman"/>
          <w:sz w:val="24"/>
          <w:szCs w:val="24"/>
        </w:rPr>
        <w:t xml:space="preserve">. </w:t>
      </w:r>
    </w:p>
    <w:p w14:paraId="01A31AB0" w14:textId="7E45B132" w:rsidR="00B50FDA" w:rsidRDefault="00B50FDA" w:rsidP="00C356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Вместе с тем, требуется </w:t>
      </w:r>
      <w:r w:rsidR="00A54493">
        <w:rPr>
          <w:rFonts w:ascii="Times New Roman" w:hAnsi="Times New Roman" w:cs="Times New Roman"/>
          <w:sz w:val="24"/>
          <w:szCs w:val="24"/>
        </w:rPr>
        <w:t xml:space="preserve">продолжить </w:t>
      </w:r>
      <w:r>
        <w:rPr>
          <w:rFonts w:ascii="Times New Roman" w:hAnsi="Times New Roman" w:cs="Times New Roman"/>
          <w:sz w:val="24"/>
          <w:szCs w:val="24"/>
        </w:rPr>
        <w:t>расшир</w:t>
      </w:r>
      <w:r w:rsidR="00A54493">
        <w:rPr>
          <w:rFonts w:ascii="Times New Roman" w:hAnsi="Times New Roman" w:cs="Times New Roman"/>
          <w:sz w:val="24"/>
          <w:szCs w:val="24"/>
        </w:rPr>
        <w:t>ение</w:t>
      </w:r>
      <w:r>
        <w:rPr>
          <w:rFonts w:ascii="Times New Roman" w:hAnsi="Times New Roman" w:cs="Times New Roman"/>
          <w:sz w:val="24"/>
          <w:szCs w:val="24"/>
        </w:rPr>
        <w:t xml:space="preserve"> географически</w:t>
      </w:r>
      <w:r w:rsidR="00A54493">
        <w:rPr>
          <w:rFonts w:ascii="Times New Roman" w:hAnsi="Times New Roman" w:cs="Times New Roman"/>
          <w:sz w:val="24"/>
          <w:szCs w:val="24"/>
        </w:rPr>
        <w:t>х</w:t>
      </w:r>
      <w:r>
        <w:rPr>
          <w:rFonts w:ascii="Times New Roman" w:hAnsi="Times New Roman" w:cs="Times New Roman"/>
          <w:sz w:val="24"/>
          <w:szCs w:val="24"/>
        </w:rPr>
        <w:t xml:space="preserve"> границ профориентационной работы</w:t>
      </w:r>
      <w:r w:rsidR="008D5B28">
        <w:rPr>
          <w:rFonts w:ascii="Times New Roman" w:hAnsi="Times New Roman" w:cs="Times New Roman"/>
          <w:sz w:val="24"/>
          <w:szCs w:val="24"/>
        </w:rPr>
        <w:t xml:space="preserve"> за пределы</w:t>
      </w:r>
      <w:r w:rsidR="000E3559" w:rsidRPr="009B53B1">
        <w:rPr>
          <w:rFonts w:ascii="Times New Roman" w:hAnsi="Times New Roman" w:cs="Times New Roman"/>
          <w:sz w:val="24"/>
          <w:szCs w:val="24"/>
        </w:rPr>
        <w:t xml:space="preserve"> </w:t>
      </w:r>
      <w:r w:rsidR="00EF401E" w:rsidRPr="009B53B1">
        <w:rPr>
          <w:rFonts w:ascii="Times New Roman" w:hAnsi="Times New Roman" w:cs="Times New Roman"/>
          <w:sz w:val="24"/>
          <w:szCs w:val="24"/>
        </w:rPr>
        <w:t xml:space="preserve">Амурской </w:t>
      </w:r>
      <w:r w:rsidR="000E3559" w:rsidRPr="009B53B1">
        <w:rPr>
          <w:rFonts w:ascii="Times New Roman" w:hAnsi="Times New Roman" w:cs="Times New Roman"/>
          <w:sz w:val="24"/>
          <w:szCs w:val="24"/>
        </w:rPr>
        <w:t>области</w:t>
      </w:r>
      <w:r w:rsidR="00772AD8">
        <w:rPr>
          <w:rFonts w:ascii="Times New Roman" w:hAnsi="Times New Roman" w:cs="Times New Roman"/>
          <w:sz w:val="24"/>
          <w:szCs w:val="24"/>
        </w:rPr>
        <w:t xml:space="preserve"> и ДФО</w:t>
      </w:r>
      <w:r w:rsidR="008D5B28">
        <w:rPr>
          <w:rFonts w:ascii="Times New Roman" w:hAnsi="Times New Roman" w:cs="Times New Roman"/>
          <w:sz w:val="24"/>
          <w:szCs w:val="24"/>
        </w:rPr>
        <w:t>.</w:t>
      </w:r>
      <w:r w:rsidR="00772AD8">
        <w:rPr>
          <w:rFonts w:ascii="Times New Roman" w:hAnsi="Times New Roman" w:cs="Times New Roman"/>
          <w:sz w:val="24"/>
          <w:szCs w:val="24"/>
        </w:rPr>
        <w:t xml:space="preserve"> </w:t>
      </w:r>
    </w:p>
    <w:p w14:paraId="694371A1" w14:textId="16375BEB" w:rsidR="003A33E8" w:rsidRPr="009B53B1" w:rsidRDefault="008D5B28" w:rsidP="00C356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23213E" w:rsidRPr="009B53B1">
        <w:rPr>
          <w:rFonts w:ascii="Times New Roman" w:hAnsi="Times New Roman" w:cs="Times New Roman"/>
          <w:sz w:val="24"/>
          <w:szCs w:val="24"/>
        </w:rPr>
        <w:t xml:space="preserve">еобходимо </w:t>
      </w:r>
      <w:r w:rsidR="00FD1E7C">
        <w:rPr>
          <w:rFonts w:ascii="Times New Roman" w:hAnsi="Times New Roman" w:cs="Times New Roman"/>
          <w:sz w:val="24"/>
          <w:szCs w:val="24"/>
        </w:rPr>
        <w:t>продолжить</w:t>
      </w:r>
      <w:r w:rsidR="0023213E" w:rsidRPr="009B53B1">
        <w:rPr>
          <w:rFonts w:ascii="Times New Roman" w:hAnsi="Times New Roman" w:cs="Times New Roman"/>
          <w:sz w:val="24"/>
          <w:szCs w:val="24"/>
        </w:rPr>
        <w:t xml:space="preserve"> работу по внедрению новых форм и видов профориентационной работы</w:t>
      </w:r>
      <w:r w:rsidR="00B43801">
        <w:rPr>
          <w:rFonts w:ascii="Times New Roman" w:hAnsi="Times New Roman" w:cs="Times New Roman"/>
          <w:sz w:val="24"/>
          <w:szCs w:val="24"/>
        </w:rPr>
        <w:t xml:space="preserve">, </w:t>
      </w:r>
      <w:r w:rsidR="00E23ADC">
        <w:rPr>
          <w:rFonts w:ascii="Times New Roman" w:hAnsi="Times New Roman" w:cs="Times New Roman"/>
          <w:sz w:val="24"/>
          <w:szCs w:val="24"/>
        </w:rPr>
        <w:t>с учетом требований</w:t>
      </w:r>
      <w:r w:rsidR="0023213E" w:rsidRPr="009B53B1">
        <w:rPr>
          <w:rFonts w:ascii="Times New Roman" w:hAnsi="Times New Roman" w:cs="Times New Roman"/>
          <w:sz w:val="24"/>
          <w:szCs w:val="24"/>
        </w:rPr>
        <w:t xml:space="preserve"> </w:t>
      </w:r>
      <w:r w:rsidR="00B43801">
        <w:rPr>
          <w:rFonts w:ascii="Times New Roman" w:hAnsi="Times New Roman" w:cs="Times New Roman"/>
          <w:spacing w:val="-4"/>
          <w:sz w:val="24"/>
          <w:szCs w:val="24"/>
        </w:rPr>
        <w:t xml:space="preserve">программы стратегического и академического лидерства «Приоритет 2030» Дальний Восток. </w:t>
      </w:r>
      <w:r w:rsidR="0023213E" w:rsidRPr="009B53B1">
        <w:rPr>
          <w:rFonts w:ascii="Times New Roman" w:hAnsi="Times New Roman" w:cs="Times New Roman"/>
          <w:sz w:val="24"/>
          <w:szCs w:val="24"/>
        </w:rPr>
        <w:t xml:space="preserve">с привлечением интернет-технологий, </w:t>
      </w:r>
      <w:r w:rsidR="00FD1E7C">
        <w:rPr>
          <w:rFonts w:ascii="Times New Roman" w:hAnsi="Times New Roman" w:cs="Times New Roman"/>
          <w:sz w:val="24"/>
          <w:szCs w:val="24"/>
        </w:rPr>
        <w:t>таргетированной рекламы</w:t>
      </w:r>
      <w:r w:rsidR="0023213E" w:rsidRPr="009B53B1">
        <w:rPr>
          <w:rFonts w:ascii="Times New Roman" w:hAnsi="Times New Roman" w:cs="Times New Roman"/>
          <w:sz w:val="24"/>
          <w:szCs w:val="24"/>
        </w:rPr>
        <w:t xml:space="preserve"> и другими способами передачи информации каждому поступающему.</w:t>
      </w:r>
      <w:r w:rsidR="006D67C4" w:rsidRPr="009B53B1">
        <w:rPr>
          <w:rFonts w:ascii="Times New Roman" w:hAnsi="Times New Roman" w:cs="Times New Roman"/>
          <w:sz w:val="24"/>
          <w:szCs w:val="24"/>
        </w:rPr>
        <w:t xml:space="preserve"> Обеспечить возможность подачи документов </w:t>
      </w:r>
      <w:r w:rsidR="007C3269" w:rsidRPr="009B53B1">
        <w:rPr>
          <w:rFonts w:ascii="Times New Roman" w:hAnsi="Times New Roman" w:cs="Times New Roman"/>
          <w:sz w:val="24"/>
          <w:szCs w:val="24"/>
        </w:rPr>
        <w:t xml:space="preserve">онлайн </w:t>
      </w:r>
      <w:r w:rsidR="006D67C4" w:rsidRPr="009B53B1">
        <w:rPr>
          <w:rFonts w:ascii="Times New Roman" w:hAnsi="Times New Roman" w:cs="Times New Roman"/>
          <w:sz w:val="24"/>
          <w:szCs w:val="24"/>
        </w:rPr>
        <w:t>д</w:t>
      </w:r>
      <w:r w:rsidR="003247AE" w:rsidRPr="009B53B1">
        <w:rPr>
          <w:rFonts w:ascii="Times New Roman" w:hAnsi="Times New Roman" w:cs="Times New Roman"/>
          <w:sz w:val="24"/>
          <w:szCs w:val="24"/>
        </w:rPr>
        <w:t xml:space="preserve">ля поступления через </w:t>
      </w:r>
      <w:r w:rsidR="00C356C2" w:rsidRPr="009B53B1">
        <w:rPr>
          <w:rFonts w:ascii="Times New Roman" w:hAnsi="Times New Roman" w:cs="Times New Roman"/>
          <w:sz w:val="24"/>
          <w:szCs w:val="24"/>
        </w:rPr>
        <w:t>сайт университета</w:t>
      </w:r>
      <w:r w:rsidR="00A54493">
        <w:rPr>
          <w:rFonts w:ascii="Times New Roman" w:hAnsi="Times New Roman" w:cs="Times New Roman"/>
          <w:sz w:val="24"/>
          <w:szCs w:val="24"/>
        </w:rPr>
        <w:t xml:space="preserve"> с интеграцией в систему 1С: Университет (личный кабинет поступающего)</w:t>
      </w:r>
      <w:r w:rsidR="006D67C4" w:rsidRPr="009B53B1">
        <w:rPr>
          <w:rFonts w:ascii="Times New Roman" w:hAnsi="Times New Roman" w:cs="Times New Roman"/>
          <w:sz w:val="24"/>
          <w:szCs w:val="24"/>
        </w:rPr>
        <w:t>.</w:t>
      </w:r>
      <w:r w:rsidR="00C87AEA" w:rsidRPr="009B53B1">
        <w:rPr>
          <w:rFonts w:ascii="Times New Roman" w:hAnsi="Times New Roman" w:cs="Times New Roman"/>
          <w:sz w:val="24"/>
          <w:szCs w:val="24"/>
        </w:rPr>
        <w:t xml:space="preserve"> </w:t>
      </w:r>
      <w:r w:rsidR="003040B9">
        <w:rPr>
          <w:rFonts w:ascii="Times New Roman" w:hAnsi="Times New Roman" w:cs="Times New Roman"/>
          <w:sz w:val="24"/>
          <w:szCs w:val="24"/>
        </w:rPr>
        <w:t>Организовать проведение приемной кампании в 202</w:t>
      </w:r>
      <w:r w:rsidR="00E646FE">
        <w:rPr>
          <w:rFonts w:ascii="Times New Roman" w:hAnsi="Times New Roman" w:cs="Times New Roman"/>
          <w:sz w:val="24"/>
          <w:szCs w:val="24"/>
        </w:rPr>
        <w:t>5</w:t>
      </w:r>
      <w:r w:rsidR="003040B9">
        <w:rPr>
          <w:rFonts w:ascii="Times New Roman" w:hAnsi="Times New Roman" w:cs="Times New Roman"/>
          <w:sz w:val="24"/>
          <w:szCs w:val="24"/>
        </w:rPr>
        <w:t xml:space="preserve"> г. в новом формате и с учетом </w:t>
      </w:r>
      <w:r w:rsidR="00E646FE">
        <w:rPr>
          <w:rFonts w:ascii="Times New Roman" w:hAnsi="Times New Roman" w:cs="Times New Roman"/>
          <w:sz w:val="24"/>
          <w:szCs w:val="24"/>
        </w:rPr>
        <w:t>особенностей нового Порядка приема</w:t>
      </w:r>
      <w:r w:rsidR="003040B9">
        <w:rPr>
          <w:rFonts w:ascii="Times New Roman" w:hAnsi="Times New Roman" w:cs="Times New Roman"/>
          <w:sz w:val="24"/>
          <w:szCs w:val="24"/>
        </w:rPr>
        <w:t xml:space="preserve">. </w:t>
      </w:r>
      <w:r w:rsidR="003A33E8" w:rsidRPr="009B53B1">
        <w:rPr>
          <w:rFonts w:ascii="Times New Roman" w:hAnsi="Times New Roman" w:cs="Times New Roman"/>
          <w:sz w:val="24"/>
          <w:szCs w:val="24"/>
        </w:rPr>
        <w:t>Разработать программы по привлечению иностранных граждан, а также поступающих по договорам о целевом обучении.</w:t>
      </w:r>
    </w:p>
    <w:p w14:paraId="0EACA0C4" w14:textId="77777777" w:rsidR="001174C6" w:rsidRDefault="001174C6" w:rsidP="003247AE">
      <w:pPr>
        <w:spacing w:after="0" w:line="240" w:lineRule="auto"/>
        <w:jc w:val="center"/>
        <w:rPr>
          <w:rFonts w:ascii="Times New Roman" w:hAnsi="Times New Roman" w:cs="Times New Roman"/>
          <w:b/>
          <w:sz w:val="24"/>
          <w:szCs w:val="24"/>
        </w:rPr>
      </w:pPr>
    </w:p>
    <w:p w14:paraId="5B6B2752" w14:textId="69FFA011" w:rsidR="00713CC3" w:rsidRPr="009B53B1" w:rsidRDefault="00713CC3" w:rsidP="003247AE">
      <w:pPr>
        <w:spacing w:after="0" w:line="240" w:lineRule="auto"/>
        <w:jc w:val="center"/>
        <w:rPr>
          <w:rFonts w:ascii="Times New Roman" w:hAnsi="Times New Roman" w:cs="Times New Roman"/>
          <w:b/>
          <w:sz w:val="24"/>
          <w:szCs w:val="24"/>
        </w:rPr>
      </w:pPr>
      <w:r w:rsidRPr="009B53B1">
        <w:rPr>
          <w:rFonts w:ascii="Times New Roman" w:hAnsi="Times New Roman" w:cs="Times New Roman"/>
          <w:b/>
          <w:sz w:val="24"/>
          <w:szCs w:val="24"/>
        </w:rPr>
        <w:t>СОВЕТ РЕШИЛ:</w:t>
      </w:r>
    </w:p>
    <w:p w14:paraId="38D0676E" w14:textId="77777777" w:rsidR="009528F9" w:rsidRPr="009B53B1" w:rsidRDefault="009528F9" w:rsidP="00C277D7">
      <w:pPr>
        <w:spacing w:after="0" w:line="240" w:lineRule="auto"/>
        <w:ind w:firstLine="284"/>
        <w:jc w:val="center"/>
        <w:rPr>
          <w:rFonts w:ascii="Times New Roman" w:hAnsi="Times New Roman" w:cs="Times New Roman"/>
          <w:sz w:val="16"/>
          <w:szCs w:val="16"/>
        </w:rPr>
      </w:pPr>
    </w:p>
    <w:p w14:paraId="2E1CBD5B" w14:textId="2201F9C7" w:rsidR="00713CC3" w:rsidRPr="009B53B1" w:rsidRDefault="00713CC3" w:rsidP="00F20FA2">
      <w:pPr>
        <w:pStyle w:val="a3"/>
        <w:numPr>
          <w:ilvl w:val="0"/>
          <w:numId w:val="9"/>
        </w:numPr>
        <w:spacing w:after="0" w:line="240" w:lineRule="auto"/>
        <w:ind w:left="0"/>
        <w:jc w:val="both"/>
        <w:rPr>
          <w:rFonts w:ascii="Times New Roman" w:hAnsi="Times New Roman" w:cs="Times New Roman"/>
          <w:sz w:val="24"/>
          <w:szCs w:val="24"/>
        </w:rPr>
      </w:pPr>
      <w:r w:rsidRPr="009B53B1">
        <w:rPr>
          <w:rFonts w:ascii="Times New Roman" w:hAnsi="Times New Roman" w:cs="Times New Roman"/>
          <w:sz w:val="24"/>
          <w:szCs w:val="24"/>
        </w:rPr>
        <w:t>Работу коллектива университета и приемной комиссии по набору в 20</w:t>
      </w:r>
      <w:r w:rsidR="00C356C2" w:rsidRPr="009B53B1">
        <w:rPr>
          <w:rFonts w:ascii="Times New Roman" w:hAnsi="Times New Roman" w:cs="Times New Roman"/>
          <w:sz w:val="24"/>
          <w:szCs w:val="24"/>
        </w:rPr>
        <w:t>2</w:t>
      </w:r>
      <w:r w:rsidR="00E646FE">
        <w:rPr>
          <w:rFonts w:ascii="Times New Roman" w:hAnsi="Times New Roman" w:cs="Times New Roman"/>
          <w:sz w:val="24"/>
          <w:szCs w:val="24"/>
        </w:rPr>
        <w:t>4</w:t>
      </w:r>
      <w:r w:rsidR="005132A4" w:rsidRPr="009B53B1">
        <w:rPr>
          <w:rFonts w:ascii="Times New Roman" w:hAnsi="Times New Roman" w:cs="Times New Roman"/>
          <w:sz w:val="24"/>
          <w:szCs w:val="24"/>
        </w:rPr>
        <w:t xml:space="preserve"> </w:t>
      </w:r>
      <w:r w:rsidRPr="009B53B1">
        <w:rPr>
          <w:rFonts w:ascii="Times New Roman" w:hAnsi="Times New Roman" w:cs="Times New Roman"/>
          <w:sz w:val="24"/>
          <w:szCs w:val="24"/>
        </w:rPr>
        <w:t>году считать</w:t>
      </w:r>
      <w:r w:rsidR="008A6120" w:rsidRPr="009B53B1">
        <w:rPr>
          <w:rFonts w:ascii="Times New Roman" w:hAnsi="Times New Roman" w:cs="Times New Roman"/>
          <w:sz w:val="24"/>
          <w:szCs w:val="24"/>
        </w:rPr>
        <w:t xml:space="preserve"> </w:t>
      </w:r>
      <w:r w:rsidR="008D5B28">
        <w:rPr>
          <w:rFonts w:ascii="Times New Roman" w:hAnsi="Times New Roman" w:cs="Times New Roman"/>
          <w:sz w:val="24"/>
          <w:szCs w:val="24"/>
        </w:rPr>
        <w:t>удовлетворительной</w:t>
      </w:r>
      <w:r w:rsidRPr="009B53B1">
        <w:rPr>
          <w:rFonts w:ascii="Times New Roman" w:hAnsi="Times New Roman" w:cs="Times New Roman"/>
          <w:sz w:val="24"/>
          <w:szCs w:val="24"/>
        </w:rPr>
        <w:t>.</w:t>
      </w:r>
    </w:p>
    <w:p w14:paraId="1F991019" w14:textId="77777777" w:rsidR="003A33E8" w:rsidRDefault="003A33E8" w:rsidP="003A33E8">
      <w:pPr>
        <w:pStyle w:val="a3"/>
        <w:spacing w:after="0" w:line="240" w:lineRule="auto"/>
        <w:ind w:left="0"/>
        <w:jc w:val="both"/>
        <w:rPr>
          <w:rFonts w:ascii="Times New Roman" w:hAnsi="Times New Roman" w:cs="Times New Roman"/>
          <w:sz w:val="16"/>
          <w:szCs w:val="16"/>
        </w:rPr>
      </w:pPr>
    </w:p>
    <w:p w14:paraId="720EE528" w14:textId="2AEBD8EE" w:rsidR="00713CC3" w:rsidRPr="0021198B" w:rsidRDefault="00F20FA2" w:rsidP="00F20FA2">
      <w:pPr>
        <w:pStyle w:val="a3"/>
        <w:numPr>
          <w:ilvl w:val="0"/>
          <w:numId w:val="9"/>
        </w:numPr>
        <w:spacing w:after="0" w:line="240" w:lineRule="auto"/>
        <w:ind w:left="0"/>
        <w:jc w:val="both"/>
        <w:rPr>
          <w:rFonts w:ascii="Times New Roman" w:hAnsi="Times New Roman" w:cs="Times New Roman"/>
          <w:sz w:val="24"/>
          <w:szCs w:val="24"/>
        </w:rPr>
      </w:pPr>
      <w:r w:rsidRPr="009B53B1">
        <w:rPr>
          <w:rFonts w:ascii="Times New Roman" w:hAnsi="Times New Roman" w:cs="Times New Roman"/>
          <w:sz w:val="24"/>
          <w:szCs w:val="24"/>
        </w:rPr>
        <w:t>Р</w:t>
      </w:r>
      <w:r w:rsidR="00713CC3" w:rsidRPr="009B53B1">
        <w:rPr>
          <w:rFonts w:ascii="Times New Roman" w:hAnsi="Times New Roman" w:cs="Times New Roman"/>
          <w:sz w:val="24"/>
          <w:szCs w:val="24"/>
        </w:rPr>
        <w:t xml:space="preserve">азработать и утвердить план мероприятий по </w:t>
      </w:r>
      <w:r w:rsidR="008A6120" w:rsidRPr="009B53B1">
        <w:rPr>
          <w:rFonts w:ascii="Times New Roman" w:hAnsi="Times New Roman" w:cs="Times New Roman"/>
          <w:sz w:val="24"/>
          <w:szCs w:val="24"/>
        </w:rPr>
        <w:t>профориентационной работе</w:t>
      </w:r>
      <w:r w:rsidR="00713CC3" w:rsidRPr="009B53B1">
        <w:rPr>
          <w:rFonts w:ascii="Times New Roman" w:hAnsi="Times New Roman" w:cs="Times New Roman"/>
          <w:sz w:val="24"/>
          <w:szCs w:val="24"/>
        </w:rPr>
        <w:t xml:space="preserve"> </w:t>
      </w:r>
      <w:r w:rsidR="00B431FF" w:rsidRPr="009B53B1">
        <w:rPr>
          <w:rFonts w:ascii="Times New Roman" w:hAnsi="Times New Roman" w:cs="Times New Roman"/>
          <w:sz w:val="24"/>
          <w:szCs w:val="24"/>
        </w:rPr>
        <w:t>на 202</w:t>
      </w:r>
      <w:r w:rsidR="00E646FE">
        <w:rPr>
          <w:rFonts w:ascii="Times New Roman" w:hAnsi="Times New Roman" w:cs="Times New Roman"/>
          <w:sz w:val="24"/>
          <w:szCs w:val="24"/>
        </w:rPr>
        <w:t>4</w:t>
      </w:r>
      <w:r w:rsidR="00B431FF" w:rsidRPr="009B53B1">
        <w:rPr>
          <w:rFonts w:ascii="Times New Roman" w:hAnsi="Times New Roman" w:cs="Times New Roman"/>
          <w:sz w:val="24"/>
          <w:szCs w:val="24"/>
        </w:rPr>
        <w:t>/</w:t>
      </w:r>
      <w:r w:rsidRPr="009B53B1">
        <w:rPr>
          <w:rFonts w:ascii="Times New Roman" w:hAnsi="Times New Roman" w:cs="Times New Roman"/>
          <w:sz w:val="24"/>
          <w:szCs w:val="24"/>
        </w:rPr>
        <w:t>20</w:t>
      </w:r>
      <w:r w:rsidR="00B431FF" w:rsidRPr="009B53B1">
        <w:rPr>
          <w:rFonts w:ascii="Times New Roman" w:hAnsi="Times New Roman" w:cs="Times New Roman"/>
          <w:sz w:val="24"/>
          <w:szCs w:val="24"/>
        </w:rPr>
        <w:t>2</w:t>
      </w:r>
      <w:r w:rsidR="00E646FE">
        <w:rPr>
          <w:rFonts w:ascii="Times New Roman" w:hAnsi="Times New Roman" w:cs="Times New Roman"/>
          <w:sz w:val="24"/>
          <w:szCs w:val="24"/>
        </w:rPr>
        <w:t>5</w:t>
      </w:r>
      <w:r w:rsidR="00713CC3" w:rsidRPr="009B53B1">
        <w:rPr>
          <w:rFonts w:ascii="Times New Roman" w:hAnsi="Times New Roman" w:cs="Times New Roman"/>
          <w:sz w:val="24"/>
          <w:szCs w:val="24"/>
        </w:rPr>
        <w:t xml:space="preserve"> </w:t>
      </w:r>
      <w:r w:rsidR="008A6120" w:rsidRPr="009B53B1">
        <w:rPr>
          <w:rFonts w:ascii="Times New Roman" w:hAnsi="Times New Roman" w:cs="Times New Roman"/>
          <w:sz w:val="24"/>
          <w:szCs w:val="24"/>
        </w:rPr>
        <w:t>учебный год</w:t>
      </w:r>
      <w:r w:rsidR="00905BF8">
        <w:rPr>
          <w:rFonts w:ascii="Times New Roman" w:hAnsi="Times New Roman" w:cs="Times New Roman"/>
          <w:sz w:val="24"/>
          <w:szCs w:val="24"/>
        </w:rPr>
        <w:t xml:space="preserve">, </w:t>
      </w:r>
      <w:r w:rsidR="00905BF8" w:rsidRPr="0021198B">
        <w:rPr>
          <w:rFonts w:ascii="Times New Roman" w:hAnsi="Times New Roman" w:cs="Times New Roman"/>
          <w:sz w:val="24"/>
          <w:szCs w:val="24"/>
        </w:rPr>
        <w:t xml:space="preserve">согласованный с реализацией проекта «Школьный университет», </w:t>
      </w:r>
      <w:r w:rsidR="00936011" w:rsidRPr="0021198B">
        <w:rPr>
          <w:rFonts w:ascii="Times New Roman" w:hAnsi="Times New Roman" w:cs="Times New Roman"/>
          <w:sz w:val="24"/>
          <w:szCs w:val="24"/>
        </w:rPr>
        <w:t>а также с планом университета по целевому обучению, включающему в себя все уровни подготовки, реализуемые вузом.</w:t>
      </w:r>
    </w:p>
    <w:p w14:paraId="407A2EC3" w14:textId="439F3234" w:rsidR="004F31FF" w:rsidRPr="009B53B1" w:rsidRDefault="00713CC3" w:rsidP="00A54493">
      <w:pPr>
        <w:pStyle w:val="a3"/>
        <w:spacing w:after="0" w:line="240" w:lineRule="auto"/>
        <w:ind w:left="0"/>
        <w:jc w:val="both"/>
        <w:rPr>
          <w:rFonts w:ascii="Times New Roman" w:hAnsi="Times New Roman" w:cs="Times New Roman"/>
          <w:sz w:val="24"/>
          <w:szCs w:val="24"/>
        </w:rPr>
      </w:pPr>
      <w:r w:rsidRPr="009B53B1">
        <w:rPr>
          <w:rFonts w:ascii="Times New Roman" w:hAnsi="Times New Roman" w:cs="Times New Roman"/>
          <w:sz w:val="24"/>
          <w:szCs w:val="24"/>
        </w:rPr>
        <w:t>Ответственные:</w:t>
      </w:r>
      <w:r w:rsidR="00EF401E" w:rsidRPr="009B53B1">
        <w:rPr>
          <w:rFonts w:ascii="Times New Roman" w:hAnsi="Times New Roman" w:cs="Times New Roman"/>
          <w:sz w:val="24"/>
          <w:szCs w:val="24"/>
        </w:rPr>
        <w:t xml:space="preserve"> </w:t>
      </w:r>
      <w:r w:rsidR="00D10909" w:rsidRPr="009B53B1">
        <w:rPr>
          <w:rFonts w:ascii="Times New Roman" w:hAnsi="Times New Roman" w:cs="Times New Roman"/>
          <w:sz w:val="24"/>
          <w:szCs w:val="24"/>
        </w:rPr>
        <w:t xml:space="preserve">начальник УДО и ПО Скрынник Е.Л., </w:t>
      </w:r>
      <w:proofErr w:type="spellStart"/>
      <w:r w:rsidR="00E646FE">
        <w:rPr>
          <w:rFonts w:ascii="Times New Roman" w:hAnsi="Times New Roman" w:cs="Times New Roman"/>
          <w:sz w:val="24"/>
          <w:szCs w:val="24"/>
        </w:rPr>
        <w:t>и.о</w:t>
      </w:r>
      <w:proofErr w:type="spellEnd"/>
      <w:r w:rsidR="00E646FE">
        <w:rPr>
          <w:rFonts w:ascii="Times New Roman" w:hAnsi="Times New Roman" w:cs="Times New Roman"/>
          <w:sz w:val="24"/>
          <w:szCs w:val="24"/>
        </w:rPr>
        <w:t xml:space="preserve">. </w:t>
      </w:r>
      <w:r w:rsidR="00B431FF" w:rsidRPr="009B53B1">
        <w:rPr>
          <w:rFonts w:ascii="Times New Roman" w:hAnsi="Times New Roman" w:cs="Times New Roman"/>
          <w:sz w:val="24"/>
          <w:szCs w:val="24"/>
        </w:rPr>
        <w:t>ответственн</w:t>
      </w:r>
      <w:r w:rsidR="00E646FE">
        <w:rPr>
          <w:rFonts w:ascii="Times New Roman" w:hAnsi="Times New Roman" w:cs="Times New Roman"/>
          <w:sz w:val="24"/>
          <w:szCs w:val="24"/>
        </w:rPr>
        <w:t>ого</w:t>
      </w:r>
      <w:r w:rsidR="00B431FF" w:rsidRPr="009B53B1">
        <w:rPr>
          <w:rFonts w:ascii="Times New Roman" w:hAnsi="Times New Roman" w:cs="Times New Roman"/>
          <w:sz w:val="24"/>
          <w:szCs w:val="24"/>
        </w:rPr>
        <w:t xml:space="preserve"> секретар</w:t>
      </w:r>
      <w:r w:rsidR="00E646FE">
        <w:rPr>
          <w:rFonts w:ascii="Times New Roman" w:hAnsi="Times New Roman" w:cs="Times New Roman"/>
          <w:sz w:val="24"/>
          <w:szCs w:val="24"/>
        </w:rPr>
        <w:t>я</w:t>
      </w:r>
      <w:r w:rsidR="00B431FF" w:rsidRPr="009B53B1">
        <w:rPr>
          <w:rFonts w:ascii="Times New Roman" w:hAnsi="Times New Roman" w:cs="Times New Roman"/>
          <w:sz w:val="24"/>
          <w:szCs w:val="24"/>
        </w:rPr>
        <w:t xml:space="preserve"> приемной комиссии </w:t>
      </w:r>
      <w:proofErr w:type="spellStart"/>
      <w:r w:rsidR="00E646FE">
        <w:rPr>
          <w:rFonts w:ascii="Times New Roman" w:hAnsi="Times New Roman" w:cs="Times New Roman"/>
          <w:sz w:val="24"/>
          <w:szCs w:val="24"/>
        </w:rPr>
        <w:t>Сивоконь</w:t>
      </w:r>
      <w:proofErr w:type="spellEnd"/>
      <w:r w:rsidR="00E646FE">
        <w:rPr>
          <w:rFonts w:ascii="Times New Roman" w:hAnsi="Times New Roman" w:cs="Times New Roman"/>
          <w:sz w:val="24"/>
          <w:szCs w:val="24"/>
        </w:rPr>
        <w:t xml:space="preserve"> А.М.</w:t>
      </w:r>
      <w:r w:rsidRPr="009B53B1">
        <w:rPr>
          <w:rFonts w:ascii="Times New Roman" w:hAnsi="Times New Roman" w:cs="Times New Roman"/>
          <w:sz w:val="24"/>
          <w:szCs w:val="24"/>
        </w:rPr>
        <w:t>;</w:t>
      </w:r>
      <w:r w:rsidR="004F31FF" w:rsidRPr="009B53B1">
        <w:rPr>
          <w:rFonts w:ascii="Times New Roman" w:hAnsi="Times New Roman" w:cs="Times New Roman"/>
          <w:sz w:val="24"/>
          <w:szCs w:val="24"/>
        </w:rPr>
        <w:t xml:space="preserve"> деканы факультетов</w:t>
      </w:r>
      <w:r w:rsidR="00A94E9E" w:rsidRPr="009B53B1">
        <w:rPr>
          <w:rFonts w:ascii="Times New Roman" w:hAnsi="Times New Roman" w:cs="Times New Roman"/>
          <w:sz w:val="24"/>
          <w:szCs w:val="24"/>
        </w:rPr>
        <w:t xml:space="preserve">, руководитель ЦДО </w:t>
      </w:r>
      <w:r w:rsidR="003040B9">
        <w:rPr>
          <w:rFonts w:ascii="Times New Roman" w:hAnsi="Times New Roman" w:cs="Times New Roman"/>
          <w:sz w:val="24"/>
          <w:szCs w:val="24"/>
        </w:rPr>
        <w:t>Фадеева Д.С</w:t>
      </w:r>
      <w:r w:rsidR="00A94E9E" w:rsidRPr="009B53B1">
        <w:rPr>
          <w:rFonts w:ascii="Times New Roman" w:hAnsi="Times New Roman" w:cs="Times New Roman"/>
          <w:sz w:val="24"/>
          <w:szCs w:val="24"/>
        </w:rPr>
        <w:t>.</w:t>
      </w:r>
    </w:p>
    <w:p w14:paraId="2A60B2CD" w14:textId="6E929CFE" w:rsidR="00F20FA2" w:rsidRPr="009B53B1" w:rsidRDefault="00F20FA2" w:rsidP="00F20FA2">
      <w:pPr>
        <w:pStyle w:val="a3"/>
        <w:spacing w:after="0" w:line="240" w:lineRule="auto"/>
        <w:ind w:left="0"/>
        <w:jc w:val="both"/>
        <w:rPr>
          <w:rFonts w:ascii="Times New Roman" w:hAnsi="Times New Roman" w:cs="Times New Roman"/>
          <w:b/>
          <w:sz w:val="24"/>
          <w:szCs w:val="24"/>
          <w:u w:val="single"/>
        </w:rPr>
      </w:pPr>
      <w:r w:rsidRPr="009B53B1">
        <w:rPr>
          <w:rFonts w:ascii="Times New Roman" w:hAnsi="Times New Roman" w:cs="Times New Roman"/>
          <w:b/>
          <w:sz w:val="24"/>
          <w:szCs w:val="24"/>
        </w:rPr>
        <w:t xml:space="preserve">Срок исполнения: </w:t>
      </w:r>
      <w:r w:rsidRPr="009B53B1">
        <w:rPr>
          <w:rFonts w:ascii="Times New Roman" w:hAnsi="Times New Roman" w:cs="Times New Roman"/>
          <w:b/>
          <w:sz w:val="24"/>
          <w:szCs w:val="24"/>
          <w:u w:val="single"/>
        </w:rPr>
        <w:t xml:space="preserve">до </w:t>
      </w:r>
      <w:r w:rsidR="003604EF">
        <w:rPr>
          <w:rFonts w:ascii="Times New Roman" w:hAnsi="Times New Roman" w:cs="Times New Roman"/>
          <w:b/>
          <w:sz w:val="24"/>
          <w:szCs w:val="24"/>
          <w:u w:val="single"/>
        </w:rPr>
        <w:t>31</w:t>
      </w:r>
      <w:r w:rsidRPr="009B53B1">
        <w:rPr>
          <w:rFonts w:ascii="Times New Roman" w:hAnsi="Times New Roman" w:cs="Times New Roman"/>
          <w:b/>
          <w:sz w:val="24"/>
          <w:szCs w:val="24"/>
          <w:u w:val="single"/>
        </w:rPr>
        <w:t>.1</w:t>
      </w:r>
      <w:r w:rsidR="00AD7AF9">
        <w:rPr>
          <w:rFonts w:ascii="Times New Roman" w:hAnsi="Times New Roman" w:cs="Times New Roman"/>
          <w:b/>
          <w:sz w:val="24"/>
          <w:szCs w:val="24"/>
          <w:u w:val="single"/>
        </w:rPr>
        <w:t>0</w:t>
      </w:r>
      <w:r w:rsidRPr="009B53B1">
        <w:rPr>
          <w:rFonts w:ascii="Times New Roman" w:hAnsi="Times New Roman" w:cs="Times New Roman"/>
          <w:b/>
          <w:sz w:val="24"/>
          <w:szCs w:val="24"/>
          <w:u w:val="single"/>
        </w:rPr>
        <w:t>.20</w:t>
      </w:r>
      <w:r w:rsidR="00C356C2" w:rsidRPr="009B53B1">
        <w:rPr>
          <w:rFonts w:ascii="Times New Roman" w:hAnsi="Times New Roman" w:cs="Times New Roman"/>
          <w:b/>
          <w:sz w:val="24"/>
          <w:szCs w:val="24"/>
          <w:u w:val="single"/>
        </w:rPr>
        <w:t>2</w:t>
      </w:r>
      <w:r w:rsidR="00E646FE">
        <w:rPr>
          <w:rFonts w:ascii="Times New Roman" w:hAnsi="Times New Roman" w:cs="Times New Roman"/>
          <w:b/>
          <w:sz w:val="24"/>
          <w:szCs w:val="24"/>
          <w:u w:val="single"/>
        </w:rPr>
        <w:t>4</w:t>
      </w:r>
      <w:r w:rsidRPr="009B53B1">
        <w:rPr>
          <w:rFonts w:ascii="Times New Roman" w:hAnsi="Times New Roman" w:cs="Times New Roman"/>
          <w:b/>
          <w:sz w:val="24"/>
          <w:szCs w:val="24"/>
          <w:u w:val="single"/>
        </w:rPr>
        <w:t xml:space="preserve"> г.</w:t>
      </w:r>
    </w:p>
    <w:p w14:paraId="5AB832A5" w14:textId="77777777" w:rsidR="003A33E8" w:rsidRPr="009B53B1" w:rsidRDefault="003A33E8" w:rsidP="00F20FA2">
      <w:pPr>
        <w:pStyle w:val="a3"/>
        <w:spacing w:after="0" w:line="240" w:lineRule="auto"/>
        <w:ind w:left="0"/>
        <w:jc w:val="both"/>
        <w:rPr>
          <w:rFonts w:ascii="Times New Roman" w:hAnsi="Times New Roman" w:cs="Times New Roman"/>
          <w:b/>
          <w:sz w:val="16"/>
          <w:szCs w:val="16"/>
          <w:u w:val="single"/>
        </w:rPr>
      </w:pPr>
    </w:p>
    <w:p w14:paraId="677BCB6A" w14:textId="0EEDFF80" w:rsidR="004F31FF" w:rsidRPr="009B53B1" w:rsidRDefault="00B863F2" w:rsidP="00F20FA2">
      <w:pPr>
        <w:pStyle w:val="a3"/>
        <w:numPr>
          <w:ilvl w:val="0"/>
          <w:numId w:val="9"/>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Разработать и с</w:t>
      </w:r>
      <w:r w:rsidR="00713CC3" w:rsidRPr="009B53B1">
        <w:rPr>
          <w:rFonts w:ascii="Times New Roman" w:hAnsi="Times New Roman" w:cs="Times New Roman"/>
          <w:sz w:val="24"/>
          <w:szCs w:val="24"/>
        </w:rPr>
        <w:t xml:space="preserve">оздать фонд рекламной продукции (буклеты, подарочные открытки, календари, ручки, пакеты и т.п.) в едином стиле, с символикой </w:t>
      </w:r>
      <w:r w:rsidR="00AC489F" w:rsidRPr="009B53B1">
        <w:rPr>
          <w:rFonts w:ascii="Times New Roman" w:hAnsi="Times New Roman" w:cs="Times New Roman"/>
          <w:sz w:val="24"/>
          <w:szCs w:val="24"/>
        </w:rPr>
        <w:t xml:space="preserve">ФГБОУ ВО </w:t>
      </w:r>
      <w:r w:rsidR="00713CC3" w:rsidRPr="009B53B1">
        <w:rPr>
          <w:rFonts w:ascii="Times New Roman" w:hAnsi="Times New Roman" w:cs="Times New Roman"/>
          <w:sz w:val="24"/>
          <w:szCs w:val="24"/>
        </w:rPr>
        <w:t>Даль</w:t>
      </w:r>
      <w:r w:rsidR="008A6120" w:rsidRPr="009B53B1">
        <w:rPr>
          <w:rFonts w:ascii="Times New Roman" w:hAnsi="Times New Roman" w:cs="Times New Roman"/>
          <w:sz w:val="24"/>
          <w:szCs w:val="24"/>
        </w:rPr>
        <w:t xml:space="preserve">невосточного </w:t>
      </w:r>
      <w:r w:rsidR="00713CC3" w:rsidRPr="009B53B1">
        <w:rPr>
          <w:rFonts w:ascii="Times New Roman" w:hAnsi="Times New Roman" w:cs="Times New Roman"/>
          <w:sz w:val="24"/>
          <w:szCs w:val="24"/>
        </w:rPr>
        <w:t>ГАУ.</w:t>
      </w:r>
      <w:r w:rsidR="009F0884" w:rsidRPr="009B53B1">
        <w:rPr>
          <w:rFonts w:ascii="Times New Roman" w:hAnsi="Times New Roman" w:cs="Times New Roman"/>
          <w:sz w:val="24"/>
          <w:szCs w:val="24"/>
        </w:rPr>
        <w:t xml:space="preserve"> </w:t>
      </w:r>
      <w:r w:rsidR="00B266EB">
        <w:rPr>
          <w:rFonts w:ascii="Times New Roman" w:hAnsi="Times New Roman" w:cs="Times New Roman"/>
          <w:sz w:val="24"/>
          <w:szCs w:val="24"/>
        </w:rPr>
        <w:t>Разработать</w:t>
      </w:r>
      <w:r w:rsidR="007836A9">
        <w:rPr>
          <w:rFonts w:ascii="Times New Roman" w:hAnsi="Times New Roman" w:cs="Times New Roman"/>
          <w:sz w:val="24"/>
          <w:szCs w:val="24"/>
        </w:rPr>
        <w:t xml:space="preserve"> план мероприятий с задействованием различных </w:t>
      </w:r>
      <w:proofErr w:type="spellStart"/>
      <w:r w:rsidR="007836A9">
        <w:rPr>
          <w:rFonts w:ascii="Times New Roman" w:hAnsi="Times New Roman" w:cs="Times New Roman"/>
          <w:sz w:val="24"/>
          <w:szCs w:val="24"/>
        </w:rPr>
        <w:t>медиаресурсов</w:t>
      </w:r>
      <w:proofErr w:type="spellEnd"/>
      <w:r w:rsidR="007836A9">
        <w:rPr>
          <w:rFonts w:ascii="Times New Roman" w:hAnsi="Times New Roman" w:cs="Times New Roman"/>
          <w:sz w:val="24"/>
          <w:szCs w:val="24"/>
        </w:rPr>
        <w:t xml:space="preserve"> при проведении приемной кампании. </w:t>
      </w:r>
    </w:p>
    <w:p w14:paraId="13379BCB" w14:textId="404BA8A8" w:rsidR="00C87AEA" w:rsidRPr="009B53B1" w:rsidRDefault="00B431FF" w:rsidP="00F20FA2">
      <w:pPr>
        <w:pStyle w:val="a3"/>
        <w:tabs>
          <w:tab w:val="left" w:pos="1418"/>
        </w:tabs>
        <w:spacing w:after="0" w:line="240" w:lineRule="auto"/>
        <w:ind w:left="0"/>
        <w:jc w:val="both"/>
        <w:rPr>
          <w:rFonts w:ascii="Times New Roman" w:hAnsi="Times New Roman" w:cs="Times New Roman"/>
          <w:sz w:val="24"/>
          <w:szCs w:val="24"/>
        </w:rPr>
      </w:pPr>
      <w:r w:rsidRPr="009B53B1">
        <w:rPr>
          <w:rFonts w:ascii="Times New Roman" w:hAnsi="Times New Roman" w:cs="Times New Roman"/>
          <w:sz w:val="24"/>
          <w:szCs w:val="24"/>
        </w:rPr>
        <w:t>Ответственн</w:t>
      </w:r>
      <w:r w:rsidR="00EF401E" w:rsidRPr="009B53B1">
        <w:rPr>
          <w:rFonts w:ascii="Times New Roman" w:hAnsi="Times New Roman" w:cs="Times New Roman"/>
          <w:sz w:val="24"/>
          <w:szCs w:val="24"/>
        </w:rPr>
        <w:t>ы</w:t>
      </w:r>
      <w:r w:rsidRPr="009B53B1">
        <w:rPr>
          <w:rFonts w:ascii="Times New Roman" w:hAnsi="Times New Roman" w:cs="Times New Roman"/>
          <w:sz w:val="24"/>
          <w:szCs w:val="24"/>
        </w:rPr>
        <w:t>й</w:t>
      </w:r>
      <w:r w:rsidR="00713CC3" w:rsidRPr="009B53B1">
        <w:rPr>
          <w:rFonts w:ascii="Times New Roman" w:hAnsi="Times New Roman" w:cs="Times New Roman"/>
          <w:sz w:val="24"/>
          <w:szCs w:val="24"/>
        </w:rPr>
        <w:t>:</w:t>
      </w:r>
      <w:r w:rsidR="00766F28" w:rsidRPr="009B53B1">
        <w:rPr>
          <w:rFonts w:ascii="Times New Roman" w:hAnsi="Times New Roman" w:cs="Times New Roman"/>
          <w:sz w:val="24"/>
          <w:szCs w:val="24"/>
        </w:rPr>
        <w:t xml:space="preserve"> </w:t>
      </w:r>
      <w:r w:rsidR="00CE7166" w:rsidRPr="00CE7166">
        <w:rPr>
          <w:rFonts w:ascii="Times New Roman" w:hAnsi="Times New Roman" w:cs="Times New Roman"/>
          <w:sz w:val="24"/>
          <w:szCs w:val="24"/>
        </w:rPr>
        <w:t xml:space="preserve">проректор по воспитательной работе, молодёжной политике и связям с общественностью </w:t>
      </w:r>
      <w:r w:rsidR="008A6120" w:rsidRPr="009B53B1">
        <w:rPr>
          <w:rFonts w:ascii="Times New Roman" w:hAnsi="Times New Roman" w:cs="Times New Roman"/>
          <w:sz w:val="24"/>
          <w:szCs w:val="24"/>
        </w:rPr>
        <w:t>Билько</w:t>
      </w:r>
      <w:r w:rsidR="005176DC" w:rsidRPr="009B53B1">
        <w:rPr>
          <w:rFonts w:ascii="Times New Roman" w:hAnsi="Times New Roman" w:cs="Times New Roman"/>
          <w:sz w:val="24"/>
          <w:szCs w:val="24"/>
        </w:rPr>
        <w:t xml:space="preserve"> А.М</w:t>
      </w:r>
      <w:r w:rsidR="00885540" w:rsidRPr="009B53B1">
        <w:rPr>
          <w:rFonts w:ascii="Times New Roman" w:hAnsi="Times New Roman" w:cs="Times New Roman"/>
          <w:sz w:val="24"/>
          <w:szCs w:val="24"/>
        </w:rPr>
        <w:t>.</w:t>
      </w:r>
    </w:p>
    <w:p w14:paraId="57607F01" w14:textId="02041547" w:rsidR="00F20FA2" w:rsidRPr="009B53B1" w:rsidRDefault="00F20FA2" w:rsidP="00F20FA2">
      <w:pPr>
        <w:pStyle w:val="a3"/>
        <w:spacing w:after="0" w:line="240" w:lineRule="auto"/>
        <w:ind w:left="0"/>
        <w:jc w:val="both"/>
        <w:rPr>
          <w:rFonts w:ascii="Times New Roman" w:hAnsi="Times New Roman" w:cs="Times New Roman"/>
          <w:b/>
          <w:sz w:val="24"/>
          <w:szCs w:val="24"/>
          <w:u w:val="single"/>
        </w:rPr>
      </w:pPr>
      <w:r w:rsidRPr="009B53B1">
        <w:rPr>
          <w:rFonts w:ascii="Times New Roman" w:hAnsi="Times New Roman" w:cs="Times New Roman"/>
          <w:b/>
          <w:sz w:val="24"/>
          <w:szCs w:val="24"/>
        </w:rPr>
        <w:t xml:space="preserve">Срок исполнения: </w:t>
      </w:r>
      <w:r w:rsidRPr="009B53B1">
        <w:rPr>
          <w:rFonts w:ascii="Times New Roman" w:hAnsi="Times New Roman" w:cs="Times New Roman"/>
          <w:b/>
          <w:sz w:val="24"/>
          <w:szCs w:val="24"/>
          <w:u w:val="single"/>
        </w:rPr>
        <w:t xml:space="preserve">до </w:t>
      </w:r>
      <w:r w:rsidR="00715F7C">
        <w:rPr>
          <w:rFonts w:ascii="Times New Roman" w:hAnsi="Times New Roman" w:cs="Times New Roman"/>
          <w:b/>
          <w:sz w:val="24"/>
          <w:szCs w:val="24"/>
          <w:u w:val="single"/>
        </w:rPr>
        <w:t>01</w:t>
      </w:r>
      <w:r w:rsidRPr="009B53B1">
        <w:rPr>
          <w:rFonts w:ascii="Times New Roman" w:hAnsi="Times New Roman" w:cs="Times New Roman"/>
          <w:b/>
          <w:sz w:val="24"/>
          <w:szCs w:val="24"/>
          <w:u w:val="single"/>
        </w:rPr>
        <w:t>.</w:t>
      </w:r>
      <w:r w:rsidR="00C356C2" w:rsidRPr="009B53B1">
        <w:rPr>
          <w:rFonts w:ascii="Times New Roman" w:hAnsi="Times New Roman" w:cs="Times New Roman"/>
          <w:b/>
          <w:sz w:val="24"/>
          <w:szCs w:val="24"/>
          <w:u w:val="single"/>
        </w:rPr>
        <w:t>12</w:t>
      </w:r>
      <w:r w:rsidRPr="009B53B1">
        <w:rPr>
          <w:rFonts w:ascii="Times New Roman" w:hAnsi="Times New Roman" w:cs="Times New Roman"/>
          <w:b/>
          <w:sz w:val="24"/>
          <w:szCs w:val="24"/>
          <w:u w:val="single"/>
        </w:rPr>
        <w:t>.202</w:t>
      </w:r>
      <w:r w:rsidR="00E646FE">
        <w:rPr>
          <w:rFonts w:ascii="Times New Roman" w:hAnsi="Times New Roman" w:cs="Times New Roman"/>
          <w:b/>
          <w:sz w:val="24"/>
          <w:szCs w:val="24"/>
          <w:u w:val="single"/>
        </w:rPr>
        <w:t>4</w:t>
      </w:r>
      <w:r w:rsidRPr="009B53B1">
        <w:rPr>
          <w:rFonts w:ascii="Times New Roman" w:hAnsi="Times New Roman" w:cs="Times New Roman"/>
          <w:b/>
          <w:sz w:val="24"/>
          <w:szCs w:val="24"/>
          <w:u w:val="single"/>
        </w:rPr>
        <w:t xml:space="preserve"> г.</w:t>
      </w:r>
    </w:p>
    <w:p w14:paraId="2BF53569" w14:textId="77777777" w:rsidR="003A33E8" w:rsidRPr="009B53B1" w:rsidRDefault="003A33E8" w:rsidP="00F20FA2">
      <w:pPr>
        <w:pStyle w:val="a3"/>
        <w:spacing w:after="0" w:line="240" w:lineRule="auto"/>
        <w:ind w:left="0"/>
        <w:jc w:val="both"/>
        <w:rPr>
          <w:rFonts w:ascii="Times New Roman" w:hAnsi="Times New Roman" w:cs="Times New Roman"/>
          <w:b/>
          <w:sz w:val="16"/>
          <w:szCs w:val="16"/>
          <w:u w:val="single"/>
        </w:rPr>
      </w:pPr>
    </w:p>
    <w:p w14:paraId="457947B7" w14:textId="77777777" w:rsidR="005A02DA" w:rsidRPr="009B53B1" w:rsidRDefault="005A02DA" w:rsidP="00F20FA2">
      <w:pPr>
        <w:pStyle w:val="a3"/>
        <w:spacing w:after="0" w:line="240" w:lineRule="auto"/>
        <w:ind w:left="0"/>
        <w:jc w:val="both"/>
        <w:rPr>
          <w:rFonts w:ascii="Times New Roman" w:hAnsi="Times New Roman" w:cs="Times New Roman"/>
          <w:b/>
          <w:sz w:val="24"/>
          <w:szCs w:val="24"/>
          <w:u w:val="single"/>
        </w:rPr>
      </w:pPr>
    </w:p>
    <w:p w14:paraId="58C12027" w14:textId="77777777" w:rsidR="00713CC3" w:rsidRPr="009B53B1" w:rsidRDefault="00AD7AF9" w:rsidP="00F20FA2">
      <w:pPr>
        <w:pStyle w:val="a3"/>
        <w:numPr>
          <w:ilvl w:val="0"/>
          <w:numId w:val="9"/>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Организовать работу с субъектами</w:t>
      </w:r>
      <w:r w:rsidR="00713CC3" w:rsidRPr="009B53B1">
        <w:rPr>
          <w:rFonts w:ascii="Times New Roman" w:hAnsi="Times New Roman" w:cs="Times New Roman"/>
          <w:sz w:val="24"/>
          <w:szCs w:val="24"/>
        </w:rPr>
        <w:t xml:space="preserve"> ДФО с учетом потребности подготовки специалистов и бакалавров с последующим заключением</w:t>
      </w:r>
      <w:r w:rsidR="004B4D63" w:rsidRPr="009B53B1">
        <w:rPr>
          <w:rFonts w:ascii="Times New Roman" w:hAnsi="Times New Roman" w:cs="Times New Roman"/>
          <w:sz w:val="24"/>
          <w:szCs w:val="24"/>
        </w:rPr>
        <w:t xml:space="preserve"> договоров на целевое обучение</w:t>
      </w:r>
      <w:r w:rsidR="00713CC3" w:rsidRPr="009B53B1">
        <w:rPr>
          <w:rFonts w:ascii="Times New Roman" w:hAnsi="Times New Roman" w:cs="Times New Roman"/>
          <w:sz w:val="24"/>
          <w:szCs w:val="24"/>
        </w:rPr>
        <w:t xml:space="preserve"> (в течении уч. года)</w:t>
      </w:r>
      <w:r w:rsidR="009F0884" w:rsidRPr="009B53B1">
        <w:rPr>
          <w:rFonts w:ascii="Times New Roman" w:hAnsi="Times New Roman" w:cs="Times New Roman"/>
          <w:sz w:val="24"/>
          <w:szCs w:val="24"/>
        </w:rPr>
        <w:t>.</w:t>
      </w:r>
    </w:p>
    <w:p w14:paraId="03FB6EDC" w14:textId="4CBB8CF6" w:rsidR="00713CC3" w:rsidRDefault="00713CC3" w:rsidP="00273E6C">
      <w:pPr>
        <w:pStyle w:val="a3"/>
        <w:spacing w:after="0" w:line="240" w:lineRule="auto"/>
        <w:ind w:left="0"/>
        <w:jc w:val="both"/>
        <w:rPr>
          <w:rFonts w:ascii="Times New Roman" w:hAnsi="Times New Roman" w:cs="Times New Roman"/>
          <w:sz w:val="24"/>
          <w:szCs w:val="24"/>
        </w:rPr>
      </w:pPr>
      <w:r w:rsidRPr="009B53B1">
        <w:rPr>
          <w:rFonts w:ascii="Times New Roman" w:hAnsi="Times New Roman" w:cs="Times New Roman"/>
          <w:sz w:val="24"/>
          <w:szCs w:val="24"/>
        </w:rPr>
        <w:t>Ответственные:</w:t>
      </w:r>
      <w:r w:rsidR="004B4D63" w:rsidRPr="009B53B1">
        <w:rPr>
          <w:rFonts w:ascii="Times New Roman" w:hAnsi="Times New Roman" w:cs="Times New Roman"/>
          <w:sz w:val="24"/>
          <w:szCs w:val="24"/>
        </w:rPr>
        <w:t xml:space="preserve"> </w:t>
      </w:r>
      <w:r w:rsidR="00E646FE">
        <w:rPr>
          <w:rFonts w:ascii="Times New Roman" w:hAnsi="Times New Roman" w:cs="Times New Roman"/>
          <w:sz w:val="24"/>
          <w:szCs w:val="24"/>
        </w:rPr>
        <w:t xml:space="preserve">начальник УОУП Тихонов Е.И., </w:t>
      </w:r>
      <w:proofErr w:type="spellStart"/>
      <w:r w:rsidR="00E646FE">
        <w:rPr>
          <w:rFonts w:ascii="Times New Roman" w:hAnsi="Times New Roman" w:cs="Times New Roman"/>
          <w:sz w:val="24"/>
          <w:szCs w:val="24"/>
        </w:rPr>
        <w:t>и.о</w:t>
      </w:r>
      <w:proofErr w:type="spellEnd"/>
      <w:r w:rsidR="00E646FE">
        <w:rPr>
          <w:rFonts w:ascii="Times New Roman" w:hAnsi="Times New Roman" w:cs="Times New Roman"/>
          <w:sz w:val="24"/>
          <w:szCs w:val="24"/>
        </w:rPr>
        <w:t xml:space="preserve">. </w:t>
      </w:r>
      <w:r w:rsidR="004B4D63" w:rsidRPr="009B53B1">
        <w:rPr>
          <w:rFonts w:ascii="Times New Roman" w:hAnsi="Times New Roman" w:cs="Times New Roman"/>
          <w:sz w:val="24"/>
          <w:szCs w:val="24"/>
        </w:rPr>
        <w:t>ответственн</w:t>
      </w:r>
      <w:r w:rsidR="00E646FE">
        <w:rPr>
          <w:rFonts w:ascii="Times New Roman" w:hAnsi="Times New Roman" w:cs="Times New Roman"/>
          <w:sz w:val="24"/>
          <w:szCs w:val="24"/>
        </w:rPr>
        <w:t>ого</w:t>
      </w:r>
      <w:r w:rsidR="004B4D63" w:rsidRPr="009B53B1">
        <w:rPr>
          <w:rFonts w:ascii="Times New Roman" w:hAnsi="Times New Roman" w:cs="Times New Roman"/>
          <w:sz w:val="24"/>
          <w:szCs w:val="24"/>
        </w:rPr>
        <w:t xml:space="preserve"> секретар</w:t>
      </w:r>
      <w:r w:rsidR="00E646FE">
        <w:rPr>
          <w:rFonts w:ascii="Times New Roman" w:hAnsi="Times New Roman" w:cs="Times New Roman"/>
          <w:sz w:val="24"/>
          <w:szCs w:val="24"/>
        </w:rPr>
        <w:t>я</w:t>
      </w:r>
      <w:r w:rsidR="004B4D63" w:rsidRPr="009B53B1">
        <w:rPr>
          <w:rFonts w:ascii="Times New Roman" w:hAnsi="Times New Roman" w:cs="Times New Roman"/>
          <w:sz w:val="24"/>
          <w:szCs w:val="24"/>
        </w:rPr>
        <w:t xml:space="preserve"> приемной комиссии </w:t>
      </w:r>
      <w:proofErr w:type="spellStart"/>
      <w:r w:rsidR="00E646FE">
        <w:rPr>
          <w:rFonts w:ascii="Times New Roman" w:hAnsi="Times New Roman" w:cs="Times New Roman"/>
          <w:sz w:val="24"/>
          <w:szCs w:val="24"/>
        </w:rPr>
        <w:t>Сивоконь</w:t>
      </w:r>
      <w:proofErr w:type="spellEnd"/>
      <w:r w:rsidR="00E646FE">
        <w:rPr>
          <w:rFonts w:ascii="Times New Roman" w:hAnsi="Times New Roman" w:cs="Times New Roman"/>
          <w:sz w:val="24"/>
          <w:szCs w:val="24"/>
        </w:rPr>
        <w:t xml:space="preserve"> А.М.</w:t>
      </w:r>
      <w:r w:rsidR="009528F9" w:rsidRPr="009B53B1">
        <w:rPr>
          <w:rFonts w:ascii="Times New Roman" w:hAnsi="Times New Roman" w:cs="Times New Roman"/>
          <w:sz w:val="24"/>
          <w:szCs w:val="24"/>
        </w:rPr>
        <w:t xml:space="preserve">; </w:t>
      </w:r>
      <w:r w:rsidR="009F0884" w:rsidRPr="009B53B1">
        <w:rPr>
          <w:rFonts w:ascii="Times New Roman" w:hAnsi="Times New Roman" w:cs="Times New Roman"/>
          <w:sz w:val="24"/>
          <w:szCs w:val="24"/>
        </w:rPr>
        <w:t xml:space="preserve">руководитель ЦДО </w:t>
      </w:r>
      <w:r w:rsidR="003040B9" w:rsidRPr="003040B9">
        <w:rPr>
          <w:rFonts w:ascii="Times New Roman" w:hAnsi="Times New Roman" w:cs="Times New Roman"/>
          <w:color w:val="000000" w:themeColor="text1"/>
          <w:sz w:val="24"/>
          <w:szCs w:val="24"/>
        </w:rPr>
        <w:t>Фадеева Д.С</w:t>
      </w:r>
      <w:r w:rsidR="009F0884" w:rsidRPr="009B53B1">
        <w:rPr>
          <w:rFonts w:ascii="Times New Roman" w:hAnsi="Times New Roman" w:cs="Times New Roman"/>
          <w:sz w:val="24"/>
          <w:szCs w:val="24"/>
        </w:rPr>
        <w:t xml:space="preserve">., </w:t>
      </w:r>
      <w:r w:rsidR="009528F9" w:rsidRPr="009B53B1">
        <w:rPr>
          <w:rFonts w:ascii="Times New Roman" w:hAnsi="Times New Roman" w:cs="Times New Roman"/>
          <w:sz w:val="24"/>
          <w:szCs w:val="24"/>
        </w:rPr>
        <w:t>деканы факультетов</w:t>
      </w:r>
      <w:r w:rsidR="00885540" w:rsidRPr="009B53B1">
        <w:rPr>
          <w:rFonts w:ascii="Times New Roman" w:hAnsi="Times New Roman" w:cs="Times New Roman"/>
          <w:sz w:val="24"/>
          <w:szCs w:val="24"/>
        </w:rPr>
        <w:t>.</w:t>
      </w:r>
    </w:p>
    <w:p w14:paraId="5FD8969B" w14:textId="05391D75" w:rsidR="004A7FC9" w:rsidRDefault="004A7FC9" w:rsidP="00273E6C">
      <w:pPr>
        <w:pStyle w:val="a3"/>
        <w:spacing w:after="0" w:line="240" w:lineRule="auto"/>
        <w:ind w:left="0"/>
        <w:jc w:val="both"/>
        <w:rPr>
          <w:rFonts w:ascii="Times New Roman" w:hAnsi="Times New Roman" w:cs="Times New Roman"/>
          <w:sz w:val="24"/>
          <w:szCs w:val="24"/>
        </w:rPr>
      </w:pPr>
      <w:r w:rsidRPr="009B53B1">
        <w:rPr>
          <w:rFonts w:ascii="Times New Roman" w:hAnsi="Times New Roman" w:cs="Times New Roman"/>
          <w:b/>
          <w:sz w:val="24"/>
          <w:szCs w:val="24"/>
        </w:rPr>
        <w:t xml:space="preserve">Срок исполнения: </w:t>
      </w:r>
      <w:r w:rsidRPr="009B53B1">
        <w:rPr>
          <w:rFonts w:ascii="Times New Roman" w:hAnsi="Times New Roman" w:cs="Times New Roman"/>
          <w:b/>
          <w:sz w:val="24"/>
          <w:szCs w:val="24"/>
          <w:u w:val="single"/>
        </w:rPr>
        <w:t>до 01.05.202</w:t>
      </w:r>
      <w:r w:rsidR="00E646FE">
        <w:rPr>
          <w:rFonts w:ascii="Times New Roman" w:hAnsi="Times New Roman" w:cs="Times New Roman"/>
          <w:b/>
          <w:sz w:val="24"/>
          <w:szCs w:val="24"/>
          <w:u w:val="single"/>
        </w:rPr>
        <w:t>5</w:t>
      </w:r>
      <w:r w:rsidRPr="009B53B1">
        <w:rPr>
          <w:rFonts w:ascii="Times New Roman" w:hAnsi="Times New Roman" w:cs="Times New Roman"/>
          <w:b/>
          <w:sz w:val="24"/>
          <w:szCs w:val="24"/>
          <w:u w:val="single"/>
        </w:rPr>
        <w:t xml:space="preserve"> г.</w:t>
      </w:r>
    </w:p>
    <w:p w14:paraId="1316AA5A" w14:textId="77777777" w:rsidR="00CD42E7" w:rsidRPr="009B53B1" w:rsidRDefault="00CD42E7" w:rsidP="00273E6C">
      <w:pPr>
        <w:pStyle w:val="a3"/>
        <w:spacing w:after="0" w:line="240" w:lineRule="auto"/>
        <w:ind w:left="0"/>
        <w:jc w:val="both"/>
        <w:rPr>
          <w:rFonts w:ascii="Times New Roman" w:hAnsi="Times New Roman" w:cs="Times New Roman"/>
          <w:sz w:val="24"/>
          <w:szCs w:val="24"/>
        </w:rPr>
      </w:pPr>
    </w:p>
    <w:p w14:paraId="679203B4" w14:textId="0AD72AE7" w:rsidR="0054462D" w:rsidRDefault="005E7BF8" w:rsidP="00F20FA2">
      <w:pPr>
        <w:pStyle w:val="a3"/>
        <w:numPr>
          <w:ilvl w:val="0"/>
          <w:numId w:val="9"/>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Подготовить</w:t>
      </w:r>
      <w:r w:rsidR="001174C6">
        <w:rPr>
          <w:rFonts w:ascii="Times New Roman" w:hAnsi="Times New Roman" w:cs="Times New Roman"/>
          <w:sz w:val="24"/>
          <w:szCs w:val="24"/>
        </w:rPr>
        <w:t xml:space="preserve"> </w:t>
      </w:r>
      <w:r w:rsidR="00E646FE">
        <w:rPr>
          <w:rFonts w:ascii="Times New Roman" w:hAnsi="Times New Roman" w:cs="Times New Roman"/>
          <w:sz w:val="24"/>
          <w:szCs w:val="24"/>
        </w:rPr>
        <w:t>проект</w:t>
      </w:r>
      <w:r>
        <w:rPr>
          <w:rFonts w:ascii="Times New Roman" w:hAnsi="Times New Roman" w:cs="Times New Roman"/>
          <w:sz w:val="24"/>
          <w:szCs w:val="24"/>
        </w:rPr>
        <w:t xml:space="preserve"> по </w:t>
      </w:r>
      <w:r w:rsidR="001174C6">
        <w:rPr>
          <w:rFonts w:ascii="Times New Roman" w:hAnsi="Times New Roman" w:cs="Times New Roman"/>
          <w:sz w:val="24"/>
          <w:szCs w:val="24"/>
        </w:rPr>
        <w:t>прием</w:t>
      </w:r>
      <w:r>
        <w:rPr>
          <w:rFonts w:ascii="Times New Roman" w:hAnsi="Times New Roman" w:cs="Times New Roman"/>
          <w:sz w:val="24"/>
          <w:szCs w:val="24"/>
        </w:rPr>
        <w:t>у</w:t>
      </w:r>
      <w:r w:rsidR="001174C6">
        <w:rPr>
          <w:rFonts w:ascii="Times New Roman" w:hAnsi="Times New Roman" w:cs="Times New Roman"/>
          <w:sz w:val="24"/>
          <w:szCs w:val="24"/>
        </w:rPr>
        <w:t xml:space="preserve"> иностранных студентов </w:t>
      </w:r>
      <w:r w:rsidR="00F77A2C" w:rsidRPr="009B53B1">
        <w:rPr>
          <w:rFonts w:ascii="Times New Roman" w:hAnsi="Times New Roman" w:cs="Times New Roman"/>
          <w:sz w:val="24"/>
          <w:szCs w:val="24"/>
        </w:rPr>
        <w:t>для обучения</w:t>
      </w:r>
      <w:r w:rsidR="00713CC3" w:rsidRPr="009B53B1">
        <w:rPr>
          <w:rFonts w:ascii="Times New Roman" w:hAnsi="Times New Roman" w:cs="Times New Roman"/>
          <w:sz w:val="24"/>
          <w:szCs w:val="24"/>
        </w:rPr>
        <w:t xml:space="preserve"> в университет</w:t>
      </w:r>
      <w:r w:rsidR="00F77A2C" w:rsidRPr="009B53B1">
        <w:rPr>
          <w:rFonts w:ascii="Times New Roman" w:hAnsi="Times New Roman" w:cs="Times New Roman"/>
          <w:sz w:val="24"/>
          <w:szCs w:val="24"/>
        </w:rPr>
        <w:t>е</w:t>
      </w:r>
      <w:r w:rsidR="004B4D63" w:rsidRPr="009B53B1">
        <w:rPr>
          <w:rFonts w:ascii="Times New Roman" w:hAnsi="Times New Roman" w:cs="Times New Roman"/>
          <w:sz w:val="24"/>
          <w:szCs w:val="24"/>
        </w:rPr>
        <w:t xml:space="preserve"> за счет </w:t>
      </w:r>
      <w:r w:rsidR="00F20FA2" w:rsidRPr="009B53B1">
        <w:rPr>
          <w:rFonts w:ascii="Times New Roman" w:hAnsi="Times New Roman" w:cs="Times New Roman"/>
          <w:sz w:val="24"/>
          <w:szCs w:val="24"/>
        </w:rPr>
        <w:t xml:space="preserve">средств юридического или физического лица, а также </w:t>
      </w:r>
      <w:r w:rsidR="00E646FE">
        <w:rPr>
          <w:rFonts w:ascii="Times New Roman" w:hAnsi="Times New Roman" w:cs="Times New Roman"/>
          <w:sz w:val="24"/>
          <w:szCs w:val="24"/>
        </w:rPr>
        <w:t>их адаптации</w:t>
      </w:r>
      <w:r w:rsidR="007836A9">
        <w:rPr>
          <w:rFonts w:ascii="Times New Roman" w:hAnsi="Times New Roman" w:cs="Times New Roman"/>
          <w:sz w:val="24"/>
          <w:szCs w:val="24"/>
        </w:rPr>
        <w:t xml:space="preserve">. </w:t>
      </w:r>
    </w:p>
    <w:p w14:paraId="67A4F564" w14:textId="7C02BDE4" w:rsidR="0054462D" w:rsidRPr="0054462D" w:rsidRDefault="00713CC3" w:rsidP="0054462D">
      <w:pPr>
        <w:pStyle w:val="a3"/>
        <w:spacing w:after="0" w:line="240" w:lineRule="auto"/>
        <w:ind w:left="0"/>
        <w:jc w:val="both"/>
        <w:rPr>
          <w:rFonts w:ascii="Times New Roman" w:hAnsi="Times New Roman" w:cs="Times New Roman"/>
          <w:sz w:val="24"/>
          <w:szCs w:val="24"/>
        </w:rPr>
      </w:pPr>
      <w:bookmarkStart w:id="0" w:name="_Hlk180333635"/>
      <w:r w:rsidRPr="009B53B1">
        <w:rPr>
          <w:rFonts w:ascii="Times New Roman" w:hAnsi="Times New Roman" w:cs="Times New Roman"/>
          <w:sz w:val="24"/>
          <w:szCs w:val="24"/>
        </w:rPr>
        <w:t>Ответственные:</w:t>
      </w:r>
      <w:r w:rsidR="00C277D7" w:rsidRPr="009B53B1">
        <w:rPr>
          <w:rFonts w:ascii="Times New Roman" w:hAnsi="Times New Roman" w:cs="Times New Roman"/>
          <w:sz w:val="24"/>
          <w:szCs w:val="24"/>
        </w:rPr>
        <w:t xml:space="preserve"> </w:t>
      </w:r>
      <w:r w:rsidR="00E646FE">
        <w:rPr>
          <w:rFonts w:ascii="Times New Roman" w:hAnsi="Times New Roman" w:cs="Times New Roman"/>
          <w:sz w:val="24"/>
          <w:szCs w:val="24"/>
        </w:rPr>
        <w:t>проректор по образовательной деятельности и цифровой трансформации Крохмаль Л.А., начальник УРОП Литвинова З.А., начальник УОУП Тихонов Е.И</w:t>
      </w:r>
      <w:r w:rsidR="003452E1">
        <w:rPr>
          <w:rFonts w:ascii="Times New Roman" w:hAnsi="Times New Roman" w:cs="Times New Roman"/>
          <w:sz w:val="24"/>
          <w:szCs w:val="24"/>
        </w:rPr>
        <w:t>.</w:t>
      </w:r>
    </w:p>
    <w:p w14:paraId="3E66F7D6" w14:textId="0573C446" w:rsidR="00713CC3" w:rsidRDefault="007836A9" w:rsidP="0054462D">
      <w:pPr>
        <w:pStyle w:val="a3"/>
        <w:spacing w:after="0" w:line="240" w:lineRule="auto"/>
        <w:ind w:left="0"/>
        <w:jc w:val="both"/>
        <w:rPr>
          <w:rFonts w:ascii="Times New Roman" w:hAnsi="Times New Roman" w:cs="Times New Roman"/>
          <w:b/>
          <w:sz w:val="24"/>
          <w:szCs w:val="24"/>
          <w:u w:val="single"/>
        </w:rPr>
      </w:pPr>
      <w:r w:rsidRPr="009B53B1">
        <w:rPr>
          <w:rFonts w:ascii="Times New Roman" w:hAnsi="Times New Roman" w:cs="Times New Roman"/>
          <w:b/>
          <w:sz w:val="24"/>
          <w:szCs w:val="24"/>
        </w:rPr>
        <w:t xml:space="preserve">Срок исполнения: </w:t>
      </w:r>
      <w:r w:rsidRPr="009B53B1">
        <w:rPr>
          <w:rFonts w:ascii="Times New Roman" w:hAnsi="Times New Roman" w:cs="Times New Roman"/>
          <w:b/>
          <w:sz w:val="24"/>
          <w:szCs w:val="24"/>
          <w:u w:val="single"/>
        </w:rPr>
        <w:t xml:space="preserve">до </w:t>
      </w:r>
      <w:r w:rsidR="00E646FE">
        <w:rPr>
          <w:rFonts w:ascii="Times New Roman" w:hAnsi="Times New Roman" w:cs="Times New Roman"/>
          <w:b/>
          <w:sz w:val="24"/>
          <w:szCs w:val="24"/>
          <w:u w:val="single"/>
        </w:rPr>
        <w:t>31</w:t>
      </w:r>
      <w:r w:rsidRPr="009B53B1">
        <w:rPr>
          <w:rFonts w:ascii="Times New Roman" w:hAnsi="Times New Roman" w:cs="Times New Roman"/>
          <w:b/>
          <w:sz w:val="24"/>
          <w:szCs w:val="24"/>
          <w:u w:val="single"/>
        </w:rPr>
        <w:t>.1</w:t>
      </w:r>
      <w:r w:rsidR="00E646FE">
        <w:rPr>
          <w:rFonts w:ascii="Times New Roman" w:hAnsi="Times New Roman" w:cs="Times New Roman"/>
          <w:b/>
          <w:sz w:val="24"/>
          <w:szCs w:val="24"/>
          <w:u w:val="single"/>
        </w:rPr>
        <w:t>0</w:t>
      </w:r>
      <w:r w:rsidRPr="009B53B1">
        <w:rPr>
          <w:rFonts w:ascii="Times New Roman" w:hAnsi="Times New Roman" w:cs="Times New Roman"/>
          <w:b/>
          <w:sz w:val="24"/>
          <w:szCs w:val="24"/>
          <w:u w:val="single"/>
        </w:rPr>
        <w:t>.202</w:t>
      </w:r>
      <w:r w:rsidR="00E646FE">
        <w:rPr>
          <w:rFonts w:ascii="Times New Roman" w:hAnsi="Times New Roman" w:cs="Times New Roman"/>
          <w:b/>
          <w:sz w:val="24"/>
          <w:szCs w:val="24"/>
          <w:u w:val="single"/>
        </w:rPr>
        <w:t>4</w:t>
      </w:r>
      <w:r w:rsidRPr="009B53B1">
        <w:rPr>
          <w:rFonts w:ascii="Times New Roman" w:hAnsi="Times New Roman" w:cs="Times New Roman"/>
          <w:b/>
          <w:sz w:val="24"/>
          <w:szCs w:val="24"/>
          <w:u w:val="single"/>
        </w:rPr>
        <w:t xml:space="preserve"> г.</w:t>
      </w:r>
    </w:p>
    <w:p w14:paraId="453D74A4" w14:textId="77777777" w:rsidR="0021198B" w:rsidRDefault="0021198B" w:rsidP="0054462D">
      <w:pPr>
        <w:pStyle w:val="a3"/>
        <w:spacing w:after="0" w:line="240" w:lineRule="auto"/>
        <w:ind w:left="0"/>
        <w:jc w:val="both"/>
        <w:rPr>
          <w:rFonts w:ascii="Times New Roman" w:hAnsi="Times New Roman" w:cs="Times New Roman"/>
          <w:b/>
          <w:sz w:val="24"/>
          <w:szCs w:val="24"/>
          <w:u w:val="single"/>
        </w:rPr>
      </w:pPr>
    </w:p>
    <w:bookmarkEnd w:id="0"/>
    <w:p w14:paraId="434B3A2B" w14:textId="57DE2F05" w:rsidR="00AD0071" w:rsidRPr="007B3310" w:rsidRDefault="007B3310" w:rsidP="00890EC2">
      <w:pPr>
        <w:pStyle w:val="a3"/>
        <w:numPr>
          <w:ilvl w:val="0"/>
          <w:numId w:val="9"/>
        </w:numPr>
        <w:spacing w:after="0" w:line="240" w:lineRule="auto"/>
        <w:ind w:left="0" w:hanging="426"/>
        <w:jc w:val="both"/>
        <w:rPr>
          <w:rFonts w:ascii="Times New Roman" w:hAnsi="Times New Roman" w:cs="Times New Roman"/>
          <w:sz w:val="24"/>
          <w:szCs w:val="24"/>
        </w:rPr>
      </w:pPr>
      <w:r>
        <w:rPr>
          <w:rFonts w:ascii="Times New Roman" w:hAnsi="Times New Roman" w:cs="Times New Roman"/>
          <w:sz w:val="24"/>
          <w:szCs w:val="24"/>
        </w:rPr>
        <w:t xml:space="preserve">Подготовить проект по </w:t>
      </w:r>
      <w:r>
        <w:rPr>
          <w:rFonts w:ascii="Times New Roman" w:hAnsi="Times New Roman" w:cs="Times New Roman"/>
          <w:sz w:val="24"/>
          <w:szCs w:val="24"/>
        </w:rPr>
        <w:t>привлечению</w:t>
      </w:r>
      <w:r>
        <w:rPr>
          <w:rFonts w:ascii="Times New Roman" w:hAnsi="Times New Roman" w:cs="Times New Roman"/>
          <w:sz w:val="24"/>
          <w:szCs w:val="24"/>
        </w:rPr>
        <w:t xml:space="preserve"> иностранных </w:t>
      </w:r>
      <w:r>
        <w:rPr>
          <w:rFonts w:ascii="Times New Roman" w:hAnsi="Times New Roman" w:cs="Times New Roman"/>
          <w:sz w:val="24"/>
          <w:szCs w:val="24"/>
        </w:rPr>
        <w:t>граждан</w:t>
      </w:r>
      <w:r>
        <w:rPr>
          <w:rFonts w:ascii="Times New Roman" w:hAnsi="Times New Roman" w:cs="Times New Roman"/>
          <w:sz w:val="24"/>
          <w:szCs w:val="24"/>
        </w:rPr>
        <w:t xml:space="preserve"> </w:t>
      </w:r>
      <w:r w:rsidRPr="009B53B1">
        <w:rPr>
          <w:rFonts w:ascii="Times New Roman" w:hAnsi="Times New Roman" w:cs="Times New Roman"/>
          <w:sz w:val="24"/>
          <w:szCs w:val="24"/>
        </w:rPr>
        <w:t>для обучения в университет</w:t>
      </w:r>
      <w:r w:rsidR="006A6A51">
        <w:rPr>
          <w:rFonts w:ascii="Times New Roman" w:hAnsi="Times New Roman" w:cs="Times New Roman"/>
          <w:sz w:val="24"/>
          <w:szCs w:val="24"/>
        </w:rPr>
        <w:t>е</w:t>
      </w:r>
      <w:r w:rsidRPr="009B53B1">
        <w:rPr>
          <w:rFonts w:ascii="Times New Roman" w:hAnsi="Times New Roman" w:cs="Times New Roman"/>
          <w:sz w:val="24"/>
          <w:szCs w:val="24"/>
        </w:rPr>
        <w:t xml:space="preserve"> за счет средств юридического или физического лица,</w:t>
      </w:r>
      <w:r>
        <w:rPr>
          <w:rFonts w:ascii="Times New Roman" w:hAnsi="Times New Roman" w:cs="Times New Roman"/>
          <w:sz w:val="24"/>
          <w:szCs w:val="24"/>
        </w:rPr>
        <w:t xml:space="preserve"> включающего адаптацию</w:t>
      </w:r>
      <w:r w:rsidR="006A6A51">
        <w:rPr>
          <w:rFonts w:ascii="Times New Roman" w:hAnsi="Times New Roman" w:cs="Times New Roman"/>
          <w:sz w:val="24"/>
          <w:szCs w:val="24"/>
        </w:rPr>
        <w:t xml:space="preserve"> ИГ</w:t>
      </w:r>
      <w:r>
        <w:rPr>
          <w:rFonts w:ascii="Times New Roman" w:hAnsi="Times New Roman" w:cs="Times New Roman"/>
          <w:sz w:val="24"/>
          <w:szCs w:val="24"/>
        </w:rPr>
        <w:t>, в том числе</w:t>
      </w:r>
      <w:r>
        <w:rPr>
          <w:rFonts w:ascii="Times New Roman" w:hAnsi="Times New Roman" w:cs="Times New Roman"/>
          <w:sz w:val="24"/>
          <w:szCs w:val="24"/>
        </w:rPr>
        <w:t xml:space="preserve"> </w:t>
      </w:r>
      <w:r w:rsidRPr="007B3310">
        <w:rPr>
          <w:rFonts w:ascii="Times New Roman" w:hAnsi="Times New Roman" w:cs="Times New Roman"/>
          <w:sz w:val="24"/>
          <w:szCs w:val="24"/>
        </w:rPr>
        <w:t>р</w:t>
      </w:r>
      <w:r w:rsidR="00AD0071" w:rsidRPr="007B3310">
        <w:rPr>
          <w:rFonts w:ascii="Times New Roman" w:hAnsi="Times New Roman" w:cs="Times New Roman"/>
          <w:sz w:val="24"/>
          <w:szCs w:val="24"/>
        </w:rPr>
        <w:t xml:space="preserve">азработать </w:t>
      </w:r>
      <w:r w:rsidR="002E78A7" w:rsidRPr="007B3310">
        <w:rPr>
          <w:rFonts w:ascii="Times New Roman" w:hAnsi="Times New Roman" w:cs="Times New Roman"/>
          <w:sz w:val="24"/>
          <w:szCs w:val="24"/>
        </w:rPr>
        <w:t>и согласовать с зарубежными партнерами стратегию привлечения абитуриентов из Китая на основе разных форма</w:t>
      </w:r>
      <w:r w:rsidR="006A6A51">
        <w:rPr>
          <w:rFonts w:ascii="Times New Roman" w:hAnsi="Times New Roman" w:cs="Times New Roman"/>
          <w:sz w:val="24"/>
          <w:szCs w:val="24"/>
        </w:rPr>
        <w:t>тов подготовки к русскому языку для дальнейшего поступления в университет на разные уровни образования (СПО, ВО: бакалавриат, специалитет, магистратура, кадры высшей квалификации – аспирантура).</w:t>
      </w:r>
    </w:p>
    <w:p w14:paraId="3B9A223B" w14:textId="4440F0D0" w:rsidR="00347FC7" w:rsidRDefault="00347FC7" w:rsidP="00347FC7">
      <w:pPr>
        <w:pStyle w:val="a3"/>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Ответственные службы по </w:t>
      </w:r>
      <w:bookmarkStart w:id="1" w:name="_GoBack"/>
      <w:bookmarkEnd w:id="1"/>
      <w:r>
        <w:rPr>
          <w:rFonts w:ascii="Times New Roman" w:hAnsi="Times New Roman" w:cs="Times New Roman"/>
          <w:sz w:val="24"/>
          <w:szCs w:val="24"/>
        </w:rPr>
        <w:t xml:space="preserve">направлению деятельности: </w:t>
      </w:r>
      <w:r w:rsidR="0021198B">
        <w:rPr>
          <w:rFonts w:ascii="Times New Roman" w:hAnsi="Times New Roman" w:cs="Times New Roman"/>
          <w:sz w:val="24"/>
          <w:szCs w:val="24"/>
        </w:rPr>
        <w:t>проректор</w:t>
      </w:r>
      <w:r>
        <w:rPr>
          <w:rFonts w:ascii="Times New Roman" w:hAnsi="Times New Roman" w:cs="Times New Roman"/>
          <w:sz w:val="24"/>
          <w:szCs w:val="24"/>
        </w:rPr>
        <w:t>а</w:t>
      </w:r>
      <w:r w:rsidR="0021198B">
        <w:rPr>
          <w:rFonts w:ascii="Times New Roman" w:hAnsi="Times New Roman" w:cs="Times New Roman"/>
          <w:sz w:val="24"/>
          <w:szCs w:val="24"/>
        </w:rPr>
        <w:t xml:space="preserve"> по образовательной деятельности и цифровой трансформации</w:t>
      </w:r>
      <w:r>
        <w:rPr>
          <w:rFonts w:ascii="Times New Roman" w:hAnsi="Times New Roman" w:cs="Times New Roman"/>
          <w:sz w:val="24"/>
          <w:szCs w:val="24"/>
        </w:rPr>
        <w:t>;</w:t>
      </w:r>
      <w:r w:rsidR="0021198B">
        <w:rPr>
          <w:rFonts w:ascii="Times New Roman" w:hAnsi="Times New Roman" w:cs="Times New Roman"/>
          <w:sz w:val="24"/>
          <w:szCs w:val="24"/>
        </w:rPr>
        <w:t xml:space="preserve"> </w:t>
      </w:r>
      <w:r>
        <w:rPr>
          <w:rFonts w:ascii="Times New Roman" w:hAnsi="Times New Roman" w:cs="Times New Roman"/>
          <w:sz w:val="24"/>
          <w:szCs w:val="24"/>
        </w:rPr>
        <w:t>проректора по научной работе; проректора по</w:t>
      </w:r>
      <w:r w:rsidR="0021198B">
        <w:rPr>
          <w:rFonts w:ascii="Times New Roman" w:hAnsi="Times New Roman" w:cs="Times New Roman"/>
          <w:sz w:val="24"/>
          <w:szCs w:val="24"/>
        </w:rPr>
        <w:t xml:space="preserve"> </w:t>
      </w:r>
      <w:r w:rsidRPr="00CE7166">
        <w:rPr>
          <w:rFonts w:ascii="Times New Roman" w:hAnsi="Times New Roman" w:cs="Times New Roman"/>
          <w:sz w:val="24"/>
          <w:szCs w:val="24"/>
        </w:rPr>
        <w:t>воспитательной работе, молодёжной политике и связям с общественностью</w:t>
      </w:r>
      <w:r>
        <w:rPr>
          <w:rFonts w:ascii="Times New Roman" w:hAnsi="Times New Roman" w:cs="Times New Roman"/>
          <w:sz w:val="24"/>
          <w:szCs w:val="24"/>
        </w:rPr>
        <w:t>.</w:t>
      </w:r>
      <w:r w:rsidR="00890EC2">
        <w:rPr>
          <w:rFonts w:ascii="Times New Roman" w:hAnsi="Times New Roman" w:cs="Times New Roman"/>
          <w:b/>
          <w:sz w:val="24"/>
          <w:szCs w:val="24"/>
        </w:rPr>
        <w:t xml:space="preserve">       </w:t>
      </w:r>
    </w:p>
    <w:p w14:paraId="526F1B4C" w14:textId="231FFC37" w:rsidR="00AD0071" w:rsidRDefault="00AD0071" w:rsidP="00347FC7">
      <w:pPr>
        <w:pStyle w:val="a3"/>
        <w:spacing w:after="0" w:line="240" w:lineRule="auto"/>
        <w:ind w:left="0"/>
        <w:jc w:val="both"/>
        <w:rPr>
          <w:rFonts w:ascii="Times New Roman" w:hAnsi="Times New Roman" w:cs="Times New Roman"/>
          <w:b/>
          <w:sz w:val="24"/>
          <w:szCs w:val="24"/>
          <w:u w:val="single"/>
        </w:rPr>
      </w:pPr>
      <w:r w:rsidRPr="009B53B1">
        <w:rPr>
          <w:rFonts w:ascii="Times New Roman" w:hAnsi="Times New Roman" w:cs="Times New Roman"/>
          <w:b/>
          <w:sz w:val="24"/>
          <w:szCs w:val="24"/>
        </w:rPr>
        <w:t xml:space="preserve">Срок исполнения: </w:t>
      </w:r>
      <w:r w:rsidRPr="009B53B1">
        <w:rPr>
          <w:rFonts w:ascii="Times New Roman" w:hAnsi="Times New Roman" w:cs="Times New Roman"/>
          <w:b/>
          <w:sz w:val="24"/>
          <w:szCs w:val="24"/>
          <w:u w:val="single"/>
        </w:rPr>
        <w:t xml:space="preserve">до </w:t>
      </w:r>
      <w:r>
        <w:rPr>
          <w:rFonts w:ascii="Times New Roman" w:hAnsi="Times New Roman" w:cs="Times New Roman"/>
          <w:b/>
          <w:sz w:val="24"/>
          <w:szCs w:val="24"/>
          <w:u w:val="single"/>
        </w:rPr>
        <w:t>3</w:t>
      </w:r>
      <w:r w:rsidR="00106379">
        <w:rPr>
          <w:rFonts w:ascii="Times New Roman" w:hAnsi="Times New Roman" w:cs="Times New Roman"/>
          <w:b/>
          <w:sz w:val="24"/>
          <w:szCs w:val="24"/>
          <w:u w:val="single"/>
        </w:rPr>
        <w:t>0</w:t>
      </w:r>
      <w:r w:rsidRPr="009B53B1">
        <w:rPr>
          <w:rFonts w:ascii="Times New Roman" w:hAnsi="Times New Roman" w:cs="Times New Roman"/>
          <w:b/>
          <w:sz w:val="24"/>
          <w:szCs w:val="24"/>
          <w:u w:val="single"/>
        </w:rPr>
        <w:t>.</w:t>
      </w:r>
      <w:r w:rsidR="00106379">
        <w:rPr>
          <w:rFonts w:ascii="Times New Roman" w:hAnsi="Times New Roman" w:cs="Times New Roman"/>
          <w:b/>
          <w:sz w:val="24"/>
          <w:szCs w:val="24"/>
          <w:u w:val="single"/>
        </w:rPr>
        <w:t>11</w:t>
      </w:r>
      <w:r w:rsidRPr="009B53B1">
        <w:rPr>
          <w:rFonts w:ascii="Times New Roman" w:hAnsi="Times New Roman" w:cs="Times New Roman"/>
          <w:b/>
          <w:sz w:val="24"/>
          <w:szCs w:val="24"/>
          <w:u w:val="single"/>
        </w:rPr>
        <w:t>.202</w:t>
      </w:r>
      <w:r>
        <w:rPr>
          <w:rFonts w:ascii="Times New Roman" w:hAnsi="Times New Roman" w:cs="Times New Roman"/>
          <w:b/>
          <w:sz w:val="24"/>
          <w:szCs w:val="24"/>
          <w:u w:val="single"/>
        </w:rPr>
        <w:t>4</w:t>
      </w:r>
      <w:r w:rsidRPr="009B53B1">
        <w:rPr>
          <w:rFonts w:ascii="Times New Roman" w:hAnsi="Times New Roman" w:cs="Times New Roman"/>
          <w:b/>
          <w:sz w:val="24"/>
          <w:szCs w:val="24"/>
          <w:u w:val="single"/>
        </w:rPr>
        <w:t xml:space="preserve"> г.</w:t>
      </w:r>
    </w:p>
    <w:p w14:paraId="6FAA5BBE" w14:textId="77777777" w:rsidR="0021198B" w:rsidRDefault="0021198B" w:rsidP="00AD0071">
      <w:pPr>
        <w:pStyle w:val="a3"/>
        <w:spacing w:after="0" w:line="240" w:lineRule="auto"/>
        <w:ind w:left="0"/>
        <w:jc w:val="both"/>
        <w:rPr>
          <w:rFonts w:ascii="Times New Roman" w:hAnsi="Times New Roman" w:cs="Times New Roman"/>
          <w:b/>
          <w:sz w:val="24"/>
          <w:szCs w:val="24"/>
          <w:u w:val="single"/>
        </w:rPr>
      </w:pPr>
    </w:p>
    <w:p w14:paraId="2D577959" w14:textId="148544E2" w:rsidR="00AA16D7" w:rsidRPr="0021198B" w:rsidRDefault="00890EC2" w:rsidP="00AA16D7">
      <w:pPr>
        <w:pStyle w:val="a3"/>
        <w:numPr>
          <w:ilvl w:val="0"/>
          <w:numId w:val="9"/>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Проводить актуализацию</w:t>
      </w:r>
      <w:r w:rsidR="00905BF8" w:rsidRPr="0021198B">
        <w:rPr>
          <w:rFonts w:ascii="Times New Roman" w:hAnsi="Times New Roman" w:cs="Times New Roman"/>
          <w:sz w:val="24"/>
          <w:szCs w:val="24"/>
        </w:rPr>
        <w:t xml:space="preserve"> образовательны</w:t>
      </w:r>
      <w:r>
        <w:rPr>
          <w:rFonts w:ascii="Times New Roman" w:hAnsi="Times New Roman" w:cs="Times New Roman"/>
          <w:sz w:val="24"/>
          <w:szCs w:val="24"/>
        </w:rPr>
        <w:t>х</w:t>
      </w:r>
      <w:r w:rsidR="00905BF8" w:rsidRPr="0021198B">
        <w:rPr>
          <w:rFonts w:ascii="Times New Roman" w:hAnsi="Times New Roman" w:cs="Times New Roman"/>
          <w:sz w:val="24"/>
          <w:szCs w:val="24"/>
        </w:rPr>
        <w:t xml:space="preserve"> программ до начала приемной кампании с целью повышения и</w:t>
      </w:r>
      <w:r w:rsidR="0021198B" w:rsidRPr="0021198B">
        <w:rPr>
          <w:rFonts w:ascii="Times New Roman" w:hAnsi="Times New Roman" w:cs="Times New Roman"/>
          <w:sz w:val="24"/>
          <w:szCs w:val="24"/>
        </w:rPr>
        <w:t>х</w:t>
      </w:r>
      <w:r w:rsidR="00905BF8" w:rsidRPr="0021198B">
        <w:rPr>
          <w:rFonts w:ascii="Times New Roman" w:hAnsi="Times New Roman" w:cs="Times New Roman"/>
          <w:sz w:val="24"/>
          <w:szCs w:val="24"/>
        </w:rPr>
        <w:t xml:space="preserve"> привлекательности для абитуриентов и работодателей.</w:t>
      </w:r>
      <w:r w:rsidR="00AA16D7" w:rsidRPr="0021198B">
        <w:rPr>
          <w:rFonts w:ascii="Times New Roman" w:hAnsi="Times New Roman" w:cs="Times New Roman"/>
          <w:sz w:val="24"/>
          <w:szCs w:val="24"/>
        </w:rPr>
        <w:t xml:space="preserve"> </w:t>
      </w:r>
    </w:p>
    <w:p w14:paraId="4813A4B0" w14:textId="0DDF1999" w:rsidR="00AA16D7" w:rsidRPr="0021198B" w:rsidRDefault="00AA16D7" w:rsidP="00AA16D7">
      <w:pPr>
        <w:pStyle w:val="a3"/>
        <w:spacing w:after="0" w:line="240" w:lineRule="auto"/>
        <w:ind w:left="0"/>
        <w:jc w:val="both"/>
        <w:rPr>
          <w:rFonts w:ascii="Times New Roman" w:hAnsi="Times New Roman" w:cs="Times New Roman"/>
          <w:sz w:val="24"/>
          <w:szCs w:val="24"/>
        </w:rPr>
      </w:pPr>
      <w:r w:rsidRPr="0021198B">
        <w:rPr>
          <w:rFonts w:ascii="Times New Roman" w:hAnsi="Times New Roman" w:cs="Times New Roman"/>
          <w:sz w:val="24"/>
          <w:szCs w:val="24"/>
        </w:rPr>
        <w:t>Ответственные: проректор по образовательной деятельности и цифровой трансформации Крохмаль Л.А., начальник УРОП Литвинова З.А., начальник УОУП Т</w:t>
      </w:r>
      <w:r w:rsidR="00890EC2">
        <w:rPr>
          <w:rFonts w:ascii="Times New Roman" w:hAnsi="Times New Roman" w:cs="Times New Roman"/>
          <w:sz w:val="24"/>
          <w:szCs w:val="24"/>
        </w:rPr>
        <w:t>ихонов Е.И., деканы факультетов, руководители образовательных программ.</w:t>
      </w:r>
    </w:p>
    <w:p w14:paraId="5541F9A0" w14:textId="5DE761FC" w:rsidR="009E3270" w:rsidRPr="00BD3880" w:rsidRDefault="00AA16D7" w:rsidP="00AA16D7">
      <w:pPr>
        <w:pStyle w:val="a3"/>
        <w:spacing w:after="0" w:line="240" w:lineRule="auto"/>
        <w:ind w:left="0"/>
        <w:jc w:val="both"/>
        <w:rPr>
          <w:rFonts w:ascii="Times New Roman" w:hAnsi="Times New Roman" w:cs="Times New Roman"/>
          <w:b/>
          <w:bCs/>
          <w:sz w:val="24"/>
          <w:szCs w:val="24"/>
        </w:rPr>
      </w:pPr>
      <w:r w:rsidRPr="00BD3880">
        <w:rPr>
          <w:rFonts w:ascii="Times New Roman" w:hAnsi="Times New Roman" w:cs="Times New Roman"/>
          <w:b/>
          <w:bCs/>
          <w:sz w:val="24"/>
          <w:szCs w:val="24"/>
        </w:rPr>
        <w:t xml:space="preserve">Срок исполнения: </w:t>
      </w:r>
      <w:r w:rsidRPr="009E3270">
        <w:rPr>
          <w:rFonts w:ascii="Times New Roman" w:hAnsi="Times New Roman" w:cs="Times New Roman"/>
          <w:b/>
          <w:bCs/>
          <w:sz w:val="24"/>
          <w:szCs w:val="24"/>
          <w:u w:val="single"/>
        </w:rPr>
        <w:t>до 30.11.2024 г.</w:t>
      </w:r>
      <w:r w:rsidR="009E3270">
        <w:rPr>
          <w:rFonts w:ascii="Times New Roman" w:hAnsi="Times New Roman" w:cs="Times New Roman"/>
          <w:b/>
          <w:bCs/>
          <w:sz w:val="24"/>
          <w:szCs w:val="24"/>
        </w:rPr>
        <w:t>, далее на постоянной основе.</w:t>
      </w:r>
    </w:p>
    <w:p w14:paraId="3FAB12B0" w14:textId="04F1BFEB" w:rsidR="009F0884" w:rsidRDefault="009F0884" w:rsidP="009F0884">
      <w:pPr>
        <w:pStyle w:val="a3"/>
        <w:spacing w:after="0" w:line="240" w:lineRule="auto"/>
        <w:ind w:left="0"/>
        <w:jc w:val="both"/>
        <w:rPr>
          <w:rFonts w:ascii="Times New Roman" w:hAnsi="Times New Roman" w:cs="Times New Roman"/>
          <w:sz w:val="24"/>
          <w:szCs w:val="24"/>
        </w:rPr>
      </w:pPr>
    </w:p>
    <w:p w14:paraId="10A6E2A2" w14:textId="7595FDC7" w:rsidR="009E3270" w:rsidRPr="009E3270" w:rsidRDefault="00F23FF6" w:rsidP="009E3270">
      <w:pPr>
        <w:pStyle w:val="a3"/>
        <w:numPr>
          <w:ilvl w:val="0"/>
          <w:numId w:val="9"/>
        </w:numPr>
        <w:spacing w:after="0" w:line="240" w:lineRule="auto"/>
        <w:ind w:left="0"/>
        <w:jc w:val="both"/>
        <w:rPr>
          <w:rFonts w:ascii="Times New Roman" w:hAnsi="Times New Roman" w:cs="Times New Roman"/>
          <w:sz w:val="24"/>
          <w:szCs w:val="24"/>
        </w:rPr>
      </w:pPr>
      <w:r w:rsidRPr="0021198B">
        <w:rPr>
          <w:rFonts w:ascii="Times New Roman" w:hAnsi="Times New Roman" w:cs="Times New Roman"/>
          <w:sz w:val="24"/>
          <w:szCs w:val="24"/>
        </w:rPr>
        <w:t>Осуществить лицензирование образовательных программ по рабочим профессиям для</w:t>
      </w:r>
      <w:r w:rsidR="00905BF8" w:rsidRPr="0021198B">
        <w:rPr>
          <w:rFonts w:ascii="Times New Roman" w:hAnsi="Times New Roman" w:cs="Times New Roman"/>
          <w:sz w:val="24"/>
          <w:szCs w:val="24"/>
        </w:rPr>
        <w:t xml:space="preserve"> колледжа с целью формирования целевой аудитории сельских школьников для развития системы аграрного школьного образования в рамках реализуемого проекта «Школьный университет». </w:t>
      </w:r>
    </w:p>
    <w:p w14:paraId="5C94B321" w14:textId="7595FDC7" w:rsidR="00DE3A93" w:rsidRDefault="00DE3A93" w:rsidP="00DE3A93">
      <w:pPr>
        <w:pStyle w:val="a3"/>
        <w:spacing w:after="0" w:line="240" w:lineRule="auto"/>
        <w:ind w:left="0"/>
        <w:jc w:val="both"/>
        <w:rPr>
          <w:rFonts w:ascii="Times New Roman" w:hAnsi="Times New Roman" w:cs="Times New Roman"/>
          <w:sz w:val="24"/>
          <w:szCs w:val="24"/>
        </w:rPr>
      </w:pPr>
      <w:r w:rsidRPr="00AA16D7">
        <w:rPr>
          <w:rFonts w:ascii="Times New Roman" w:hAnsi="Times New Roman" w:cs="Times New Roman"/>
          <w:sz w:val="24"/>
          <w:szCs w:val="24"/>
        </w:rPr>
        <w:t xml:space="preserve">Ответственные: начальник УРОП Литвинова З.А., </w:t>
      </w:r>
      <w:r>
        <w:rPr>
          <w:rFonts w:ascii="Times New Roman" w:hAnsi="Times New Roman" w:cs="Times New Roman"/>
          <w:sz w:val="24"/>
          <w:szCs w:val="24"/>
        </w:rPr>
        <w:t>директор колледжа Худолеева Н.Н.</w:t>
      </w:r>
    </w:p>
    <w:p w14:paraId="47C46375" w14:textId="77777777" w:rsidR="009E3270" w:rsidRDefault="00DE3A93" w:rsidP="009F0884">
      <w:pPr>
        <w:pStyle w:val="a3"/>
        <w:spacing w:after="0" w:line="240" w:lineRule="auto"/>
        <w:ind w:left="0"/>
        <w:jc w:val="both"/>
        <w:rPr>
          <w:rFonts w:ascii="Times New Roman" w:hAnsi="Times New Roman" w:cs="Times New Roman"/>
          <w:b/>
          <w:bCs/>
          <w:sz w:val="24"/>
          <w:szCs w:val="24"/>
        </w:rPr>
      </w:pPr>
      <w:r w:rsidRPr="00AA16D7">
        <w:rPr>
          <w:rFonts w:ascii="Times New Roman" w:hAnsi="Times New Roman" w:cs="Times New Roman"/>
          <w:b/>
          <w:bCs/>
          <w:sz w:val="24"/>
          <w:szCs w:val="24"/>
        </w:rPr>
        <w:t xml:space="preserve">Срок исполнения: до </w:t>
      </w:r>
      <w:r>
        <w:rPr>
          <w:rFonts w:ascii="Times New Roman" w:hAnsi="Times New Roman" w:cs="Times New Roman"/>
          <w:b/>
          <w:bCs/>
          <w:sz w:val="24"/>
          <w:szCs w:val="24"/>
        </w:rPr>
        <w:t>01</w:t>
      </w:r>
      <w:r w:rsidR="0021198B">
        <w:rPr>
          <w:rFonts w:ascii="Times New Roman" w:hAnsi="Times New Roman" w:cs="Times New Roman"/>
          <w:b/>
          <w:bCs/>
          <w:sz w:val="24"/>
          <w:szCs w:val="24"/>
        </w:rPr>
        <w:t>.</w:t>
      </w:r>
      <w:r>
        <w:rPr>
          <w:rFonts w:ascii="Times New Roman" w:hAnsi="Times New Roman" w:cs="Times New Roman"/>
          <w:b/>
          <w:bCs/>
          <w:sz w:val="24"/>
          <w:szCs w:val="24"/>
        </w:rPr>
        <w:t>05</w:t>
      </w:r>
      <w:r w:rsidRPr="00AA16D7">
        <w:rPr>
          <w:rFonts w:ascii="Times New Roman" w:hAnsi="Times New Roman" w:cs="Times New Roman"/>
          <w:b/>
          <w:bCs/>
          <w:sz w:val="24"/>
          <w:szCs w:val="24"/>
        </w:rPr>
        <w:t>.202</w:t>
      </w:r>
      <w:r>
        <w:rPr>
          <w:rFonts w:ascii="Times New Roman" w:hAnsi="Times New Roman" w:cs="Times New Roman"/>
          <w:b/>
          <w:bCs/>
          <w:sz w:val="24"/>
          <w:szCs w:val="24"/>
        </w:rPr>
        <w:t>5</w:t>
      </w:r>
      <w:r w:rsidRPr="00AA16D7">
        <w:rPr>
          <w:rFonts w:ascii="Times New Roman" w:hAnsi="Times New Roman" w:cs="Times New Roman"/>
          <w:b/>
          <w:bCs/>
          <w:sz w:val="24"/>
          <w:szCs w:val="24"/>
        </w:rPr>
        <w:t xml:space="preserve"> г.</w:t>
      </w:r>
    </w:p>
    <w:p w14:paraId="0A210D7A" w14:textId="7D342A26" w:rsidR="00AA16D7" w:rsidRPr="009E3270" w:rsidRDefault="00AA16D7" w:rsidP="009F0884">
      <w:pPr>
        <w:pStyle w:val="a3"/>
        <w:spacing w:after="0" w:line="240" w:lineRule="auto"/>
        <w:ind w:left="0"/>
        <w:jc w:val="both"/>
        <w:rPr>
          <w:rFonts w:ascii="Times New Roman" w:hAnsi="Times New Roman" w:cs="Times New Roman"/>
          <w:b/>
          <w:bCs/>
          <w:sz w:val="24"/>
          <w:szCs w:val="24"/>
        </w:rPr>
      </w:pPr>
    </w:p>
    <w:p w14:paraId="36E469F3" w14:textId="5A19218A" w:rsidR="00890EC2" w:rsidRDefault="00890EC2" w:rsidP="00890EC2">
      <w:pPr>
        <w:pStyle w:val="a3"/>
        <w:numPr>
          <w:ilvl w:val="0"/>
          <w:numId w:val="9"/>
        </w:numPr>
        <w:spacing w:after="0" w:line="240" w:lineRule="auto"/>
        <w:ind w:left="0" w:hanging="426"/>
        <w:jc w:val="both"/>
        <w:rPr>
          <w:rFonts w:ascii="Times New Roman" w:hAnsi="Times New Roman" w:cs="Times New Roman"/>
          <w:sz w:val="24"/>
          <w:szCs w:val="24"/>
        </w:rPr>
      </w:pPr>
      <w:r w:rsidRPr="00890EC2">
        <w:rPr>
          <w:rFonts w:ascii="Times New Roman" w:hAnsi="Times New Roman" w:cs="Times New Roman"/>
          <w:sz w:val="24"/>
          <w:szCs w:val="24"/>
          <w:highlight w:val="yellow"/>
        </w:rPr>
        <w:t>Внести изменения в локальный нормативный акт «Положение о порядке отчисления…. СМК…» (</w:t>
      </w:r>
      <w:proofErr w:type="gramStart"/>
      <w:r w:rsidRPr="00890EC2">
        <w:rPr>
          <w:rFonts w:ascii="Times New Roman" w:hAnsi="Times New Roman" w:cs="Times New Roman"/>
          <w:sz w:val="24"/>
          <w:szCs w:val="24"/>
          <w:highlight w:val="yellow"/>
        </w:rPr>
        <w:t>версия..</w:t>
      </w:r>
      <w:proofErr w:type="gramEnd"/>
      <w:r w:rsidRPr="00890EC2">
        <w:rPr>
          <w:rFonts w:ascii="Times New Roman" w:hAnsi="Times New Roman" w:cs="Times New Roman"/>
          <w:sz w:val="24"/>
          <w:szCs w:val="24"/>
          <w:highlight w:val="yellow"/>
        </w:rPr>
        <w:t>) учитывая миграционное законодательство</w:t>
      </w:r>
      <w:r>
        <w:rPr>
          <w:rFonts w:ascii="Times New Roman" w:hAnsi="Times New Roman" w:cs="Times New Roman"/>
          <w:sz w:val="24"/>
          <w:szCs w:val="24"/>
        </w:rPr>
        <w:t>.</w:t>
      </w:r>
    </w:p>
    <w:p w14:paraId="00FB099B" w14:textId="73C14FA3" w:rsidR="00890EC2" w:rsidRPr="00890EC2" w:rsidRDefault="00890EC2" w:rsidP="00890EC2">
      <w:pPr>
        <w:pStyle w:val="a3"/>
        <w:spacing w:after="0" w:line="240" w:lineRule="auto"/>
        <w:ind w:left="0"/>
        <w:jc w:val="both"/>
        <w:rPr>
          <w:rFonts w:ascii="Times New Roman" w:hAnsi="Times New Roman" w:cs="Times New Roman"/>
          <w:sz w:val="24"/>
          <w:szCs w:val="24"/>
        </w:rPr>
      </w:pPr>
      <w:r w:rsidRPr="00890EC2">
        <w:rPr>
          <w:rFonts w:ascii="Times New Roman" w:hAnsi="Times New Roman" w:cs="Times New Roman"/>
          <w:b/>
          <w:sz w:val="24"/>
          <w:szCs w:val="24"/>
        </w:rPr>
        <w:t xml:space="preserve">Срок исполнения: </w:t>
      </w:r>
      <w:r w:rsidRPr="00890EC2">
        <w:rPr>
          <w:rFonts w:ascii="Times New Roman" w:hAnsi="Times New Roman" w:cs="Times New Roman"/>
          <w:b/>
          <w:sz w:val="24"/>
          <w:szCs w:val="24"/>
          <w:u w:val="single"/>
        </w:rPr>
        <w:t>до 30.11.2024 г.</w:t>
      </w:r>
    </w:p>
    <w:p w14:paraId="20B954F3" w14:textId="77777777" w:rsidR="00890EC2" w:rsidRDefault="00890EC2" w:rsidP="00890EC2">
      <w:pPr>
        <w:spacing w:after="0" w:line="240" w:lineRule="auto"/>
        <w:jc w:val="both"/>
        <w:rPr>
          <w:rFonts w:ascii="Times New Roman" w:hAnsi="Times New Roman" w:cs="Times New Roman"/>
          <w:sz w:val="24"/>
          <w:szCs w:val="24"/>
        </w:rPr>
      </w:pPr>
    </w:p>
    <w:p w14:paraId="44C43EA2" w14:textId="77777777" w:rsidR="00890EC2" w:rsidRPr="00890EC2" w:rsidRDefault="00890EC2" w:rsidP="00890EC2">
      <w:pPr>
        <w:spacing w:after="0" w:line="240" w:lineRule="auto"/>
        <w:jc w:val="both"/>
        <w:rPr>
          <w:rFonts w:ascii="Times New Roman" w:hAnsi="Times New Roman" w:cs="Times New Roman"/>
          <w:sz w:val="24"/>
          <w:szCs w:val="24"/>
        </w:rPr>
      </w:pPr>
    </w:p>
    <w:p w14:paraId="20F8AF06" w14:textId="08905316" w:rsidR="000E6E3F" w:rsidRPr="009B53B1" w:rsidRDefault="00F20FA2" w:rsidP="00DE3A93">
      <w:pPr>
        <w:pStyle w:val="a3"/>
        <w:spacing w:after="0" w:line="240" w:lineRule="auto"/>
        <w:ind w:left="0"/>
        <w:jc w:val="both"/>
        <w:rPr>
          <w:rFonts w:ascii="Times New Roman" w:hAnsi="Times New Roman" w:cs="Times New Roman"/>
          <w:sz w:val="24"/>
          <w:szCs w:val="24"/>
          <w:u w:val="single"/>
        </w:rPr>
      </w:pPr>
      <w:r w:rsidRPr="009B53B1">
        <w:rPr>
          <w:rFonts w:ascii="Times New Roman" w:hAnsi="Times New Roman" w:cs="Times New Roman"/>
          <w:sz w:val="24"/>
          <w:szCs w:val="24"/>
        </w:rPr>
        <w:t>Контроль исполнения</w:t>
      </w:r>
      <w:r w:rsidR="00713CC3" w:rsidRPr="009B53B1">
        <w:rPr>
          <w:rFonts w:ascii="Times New Roman" w:hAnsi="Times New Roman" w:cs="Times New Roman"/>
          <w:sz w:val="24"/>
          <w:szCs w:val="24"/>
        </w:rPr>
        <w:t xml:space="preserve"> решения Ученого совета возложить на</w:t>
      </w:r>
      <w:r w:rsidR="005A02DA">
        <w:rPr>
          <w:rFonts w:ascii="Times New Roman" w:hAnsi="Times New Roman" w:cs="Times New Roman"/>
          <w:sz w:val="24"/>
          <w:szCs w:val="24"/>
        </w:rPr>
        <w:t xml:space="preserve"> </w:t>
      </w:r>
      <w:r w:rsidR="0021198B">
        <w:rPr>
          <w:rFonts w:ascii="Times New Roman" w:hAnsi="Times New Roman" w:cs="Times New Roman"/>
          <w:sz w:val="24"/>
          <w:szCs w:val="24"/>
        </w:rPr>
        <w:t xml:space="preserve">исполняющего обязанности </w:t>
      </w:r>
      <w:r w:rsidR="00BD3880">
        <w:rPr>
          <w:rFonts w:ascii="Times New Roman" w:hAnsi="Times New Roman" w:cs="Times New Roman"/>
          <w:sz w:val="24"/>
          <w:szCs w:val="24"/>
        </w:rPr>
        <w:t xml:space="preserve">ответственного секретаря приемной комиссии </w:t>
      </w:r>
      <w:proofErr w:type="spellStart"/>
      <w:r w:rsidR="00BD3880">
        <w:rPr>
          <w:rFonts w:ascii="Times New Roman" w:hAnsi="Times New Roman" w:cs="Times New Roman"/>
          <w:sz w:val="24"/>
          <w:szCs w:val="24"/>
        </w:rPr>
        <w:t>Сивоконя</w:t>
      </w:r>
      <w:proofErr w:type="spellEnd"/>
      <w:r w:rsidR="00BD3880">
        <w:rPr>
          <w:rFonts w:ascii="Times New Roman" w:hAnsi="Times New Roman" w:cs="Times New Roman"/>
          <w:sz w:val="24"/>
          <w:szCs w:val="24"/>
        </w:rPr>
        <w:t xml:space="preserve"> А.М.</w:t>
      </w:r>
    </w:p>
    <w:p w14:paraId="7F5F3EC9" w14:textId="77777777" w:rsidR="000E6E3F" w:rsidRPr="009B53B1" w:rsidRDefault="000E6E3F" w:rsidP="00C277D7">
      <w:pPr>
        <w:pStyle w:val="a3"/>
        <w:spacing w:after="0" w:line="240" w:lineRule="auto"/>
        <w:ind w:left="0" w:firstLine="284"/>
        <w:jc w:val="both"/>
        <w:rPr>
          <w:rFonts w:ascii="Times New Roman" w:hAnsi="Times New Roman" w:cs="Times New Roman"/>
          <w:sz w:val="24"/>
          <w:szCs w:val="24"/>
        </w:rPr>
      </w:pPr>
    </w:p>
    <w:sectPr w:rsidR="000E6E3F" w:rsidRPr="009B53B1" w:rsidSect="003247AE">
      <w:pgSz w:w="11906" w:h="16838"/>
      <w:pgMar w:top="454" w:right="567"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1AF"/>
    <w:multiLevelType w:val="hybridMultilevel"/>
    <w:tmpl w:val="4C96A71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3B4D4B"/>
    <w:multiLevelType w:val="hybridMultilevel"/>
    <w:tmpl w:val="DB5AB34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FA55B93"/>
    <w:multiLevelType w:val="hybridMultilevel"/>
    <w:tmpl w:val="E46C8760"/>
    <w:lvl w:ilvl="0" w:tplc="4788BE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276617B"/>
    <w:multiLevelType w:val="hybridMultilevel"/>
    <w:tmpl w:val="FD98379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 w15:restartNumberingAfterBreak="0">
    <w:nsid w:val="1B2216B1"/>
    <w:multiLevelType w:val="hybridMultilevel"/>
    <w:tmpl w:val="ED0C8B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9E6245"/>
    <w:multiLevelType w:val="hybridMultilevel"/>
    <w:tmpl w:val="58C25C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4346D5F"/>
    <w:multiLevelType w:val="hybridMultilevel"/>
    <w:tmpl w:val="F9CED5B2"/>
    <w:lvl w:ilvl="0" w:tplc="9F180C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647469"/>
    <w:multiLevelType w:val="hybridMultilevel"/>
    <w:tmpl w:val="55C018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1D202E4"/>
    <w:multiLevelType w:val="hybridMultilevel"/>
    <w:tmpl w:val="191E1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0"/>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20"/>
    <w:rsid w:val="000028D1"/>
    <w:rsid w:val="00027067"/>
    <w:rsid w:val="00037F2C"/>
    <w:rsid w:val="00041274"/>
    <w:rsid w:val="0004209A"/>
    <w:rsid w:val="00050362"/>
    <w:rsid w:val="00050D6D"/>
    <w:rsid w:val="00052D36"/>
    <w:rsid w:val="00053E72"/>
    <w:rsid w:val="00054117"/>
    <w:rsid w:val="0006278F"/>
    <w:rsid w:val="000629B5"/>
    <w:rsid w:val="000748EB"/>
    <w:rsid w:val="000D2EE0"/>
    <w:rsid w:val="000E3559"/>
    <w:rsid w:val="000E6E3F"/>
    <w:rsid w:val="001037B1"/>
    <w:rsid w:val="001038B3"/>
    <w:rsid w:val="00106379"/>
    <w:rsid w:val="001174C6"/>
    <w:rsid w:val="00132464"/>
    <w:rsid w:val="00135EF5"/>
    <w:rsid w:val="00147C7A"/>
    <w:rsid w:val="001768F4"/>
    <w:rsid w:val="00192FFE"/>
    <w:rsid w:val="001967B5"/>
    <w:rsid w:val="001D09B0"/>
    <w:rsid w:val="001E021B"/>
    <w:rsid w:val="001F27EE"/>
    <w:rsid w:val="00202233"/>
    <w:rsid w:val="0021198B"/>
    <w:rsid w:val="00211DB1"/>
    <w:rsid w:val="00217163"/>
    <w:rsid w:val="0023213E"/>
    <w:rsid w:val="00260FB9"/>
    <w:rsid w:val="0027040C"/>
    <w:rsid w:val="00273E6C"/>
    <w:rsid w:val="002967C5"/>
    <w:rsid w:val="002A0198"/>
    <w:rsid w:val="002D2B2F"/>
    <w:rsid w:val="002E78A7"/>
    <w:rsid w:val="003040B9"/>
    <w:rsid w:val="003068DC"/>
    <w:rsid w:val="003169EC"/>
    <w:rsid w:val="003247AE"/>
    <w:rsid w:val="00337D6F"/>
    <w:rsid w:val="003409C1"/>
    <w:rsid w:val="003452E1"/>
    <w:rsid w:val="00347FC7"/>
    <w:rsid w:val="003604EF"/>
    <w:rsid w:val="00364B84"/>
    <w:rsid w:val="00382715"/>
    <w:rsid w:val="00391A03"/>
    <w:rsid w:val="003938D7"/>
    <w:rsid w:val="003A33E8"/>
    <w:rsid w:val="003D5BAE"/>
    <w:rsid w:val="004504CB"/>
    <w:rsid w:val="0046556E"/>
    <w:rsid w:val="00481023"/>
    <w:rsid w:val="0048614E"/>
    <w:rsid w:val="00493964"/>
    <w:rsid w:val="004A2F05"/>
    <w:rsid w:val="004A7FC9"/>
    <w:rsid w:val="004B4D63"/>
    <w:rsid w:val="004F1A77"/>
    <w:rsid w:val="004F31FF"/>
    <w:rsid w:val="004F3A7B"/>
    <w:rsid w:val="005132A4"/>
    <w:rsid w:val="005176DC"/>
    <w:rsid w:val="005278A5"/>
    <w:rsid w:val="00533E18"/>
    <w:rsid w:val="0054462D"/>
    <w:rsid w:val="00544F58"/>
    <w:rsid w:val="00552126"/>
    <w:rsid w:val="005538C1"/>
    <w:rsid w:val="00557A78"/>
    <w:rsid w:val="0058150D"/>
    <w:rsid w:val="005A02DA"/>
    <w:rsid w:val="005B71B1"/>
    <w:rsid w:val="005C301B"/>
    <w:rsid w:val="005C6B63"/>
    <w:rsid w:val="005E5254"/>
    <w:rsid w:val="005E7BF8"/>
    <w:rsid w:val="00605083"/>
    <w:rsid w:val="006166AD"/>
    <w:rsid w:val="00626EBA"/>
    <w:rsid w:val="006454FB"/>
    <w:rsid w:val="0064608A"/>
    <w:rsid w:val="00653BA2"/>
    <w:rsid w:val="00663D2B"/>
    <w:rsid w:val="006731F7"/>
    <w:rsid w:val="00680B61"/>
    <w:rsid w:val="00682F81"/>
    <w:rsid w:val="00693AD0"/>
    <w:rsid w:val="00695410"/>
    <w:rsid w:val="006975E4"/>
    <w:rsid w:val="006A3291"/>
    <w:rsid w:val="006A6A51"/>
    <w:rsid w:val="006C2FC3"/>
    <w:rsid w:val="006D67C4"/>
    <w:rsid w:val="006E077A"/>
    <w:rsid w:val="00701C2F"/>
    <w:rsid w:val="00702868"/>
    <w:rsid w:val="00713CC3"/>
    <w:rsid w:val="00715F7C"/>
    <w:rsid w:val="00721E6F"/>
    <w:rsid w:val="00722209"/>
    <w:rsid w:val="00730705"/>
    <w:rsid w:val="00735B10"/>
    <w:rsid w:val="0075127C"/>
    <w:rsid w:val="00754F08"/>
    <w:rsid w:val="00755162"/>
    <w:rsid w:val="007558FF"/>
    <w:rsid w:val="00765CA7"/>
    <w:rsid w:val="00766F28"/>
    <w:rsid w:val="00772AD8"/>
    <w:rsid w:val="00781CB2"/>
    <w:rsid w:val="00783080"/>
    <w:rsid w:val="007836A9"/>
    <w:rsid w:val="00784596"/>
    <w:rsid w:val="00793B1A"/>
    <w:rsid w:val="007B3310"/>
    <w:rsid w:val="007B53DA"/>
    <w:rsid w:val="007C3269"/>
    <w:rsid w:val="007C3BEC"/>
    <w:rsid w:val="007C46A8"/>
    <w:rsid w:val="007D5512"/>
    <w:rsid w:val="007D778F"/>
    <w:rsid w:val="007E7AA5"/>
    <w:rsid w:val="007E7EDB"/>
    <w:rsid w:val="00803B36"/>
    <w:rsid w:val="008067B1"/>
    <w:rsid w:val="00810AA8"/>
    <w:rsid w:val="00812926"/>
    <w:rsid w:val="00827933"/>
    <w:rsid w:val="00835F5C"/>
    <w:rsid w:val="00851BEB"/>
    <w:rsid w:val="00885540"/>
    <w:rsid w:val="00886EE0"/>
    <w:rsid w:val="00890584"/>
    <w:rsid w:val="00890EC2"/>
    <w:rsid w:val="00896144"/>
    <w:rsid w:val="00897C8B"/>
    <w:rsid w:val="008A5C57"/>
    <w:rsid w:val="008A6120"/>
    <w:rsid w:val="008D5B28"/>
    <w:rsid w:val="008F2C5A"/>
    <w:rsid w:val="00905BF8"/>
    <w:rsid w:val="009066F3"/>
    <w:rsid w:val="0091146A"/>
    <w:rsid w:val="009137DB"/>
    <w:rsid w:val="00925180"/>
    <w:rsid w:val="009265FB"/>
    <w:rsid w:val="00930DF5"/>
    <w:rsid w:val="00936011"/>
    <w:rsid w:val="00936F8B"/>
    <w:rsid w:val="009528F9"/>
    <w:rsid w:val="009B53B1"/>
    <w:rsid w:val="009C6770"/>
    <w:rsid w:val="009E3270"/>
    <w:rsid w:val="009E4F87"/>
    <w:rsid w:val="009F0884"/>
    <w:rsid w:val="00A10A89"/>
    <w:rsid w:val="00A22EE8"/>
    <w:rsid w:val="00A27720"/>
    <w:rsid w:val="00A54493"/>
    <w:rsid w:val="00A74136"/>
    <w:rsid w:val="00A80578"/>
    <w:rsid w:val="00A94E9E"/>
    <w:rsid w:val="00A95DFB"/>
    <w:rsid w:val="00AA16D7"/>
    <w:rsid w:val="00AB576B"/>
    <w:rsid w:val="00AC36E2"/>
    <w:rsid w:val="00AC489F"/>
    <w:rsid w:val="00AD0071"/>
    <w:rsid w:val="00AD2B56"/>
    <w:rsid w:val="00AD7AF9"/>
    <w:rsid w:val="00AF0C30"/>
    <w:rsid w:val="00AF623A"/>
    <w:rsid w:val="00AF7661"/>
    <w:rsid w:val="00B20F21"/>
    <w:rsid w:val="00B266EB"/>
    <w:rsid w:val="00B431FF"/>
    <w:rsid w:val="00B43801"/>
    <w:rsid w:val="00B440D1"/>
    <w:rsid w:val="00B50FDA"/>
    <w:rsid w:val="00B63033"/>
    <w:rsid w:val="00B7375E"/>
    <w:rsid w:val="00B751CC"/>
    <w:rsid w:val="00B84953"/>
    <w:rsid w:val="00B863F2"/>
    <w:rsid w:val="00BA5098"/>
    <w:rsid w:val="00BB268C"/>
    <w:rsid w:val="00BB687D"/>
    <w:rsid w:val="00BC52DE"/>
    <w:rsid w:val="00BD3880"/>
    <w:rsid w:val="00BF5392"/>
    <w:rsid w:val="00C16F08"/>
    <w:rsid w:val="00C277D7"/>
    <w:rsid w:val="00C356C2"/>
    <w:rsid w:val="00C368B1"/>
    <w:rsid w:val="00C64182"/>
    <w:rsid w:val="00C87AEA"/>
    <w:rsid w:val="00C96007"/>
    <w:rsid w:val="00CB3E4A"/>
    <w:rsid w:val="00CD0AE1"/>
    <w:rsid w:val="00CD1684"/>
    <w:rsid w:val="00CD2666"/>
    <w:rsid w:val="00CD2818"/>
    <w:rsid w:val="00CD42E7"/>
    <w:rsid w:val="00CE01B2"/>
    <w:rsid w:val="00CE7166"/>
    <w:rsid w:val="00D10909"/>
    <w:rsid w:val="00D121F1"/>
    <w:rsid w:val="00D173A2"/>
    <w:rsid w:val="00D2293B"/>
    <w:rsid w:val="00D362CD"/>
    <w:rsid w:val="00D5260F"/>
    <w:rsid w:val="00D6562B"/>
    <w:rsid w:val="00D75D42"/>
    <w:rsid w:val="00D82300"/>
    <w:rsid w:val="00D87BF7"/>
    <w:rsid w:val="00D97347"/>
    <w:rsid w:val="00DA0431"/>
    <w:rsid w:val="00DB6A4D"/>
    <w:rsid w:val="00DC46DD"/>
    <w:rsid w:val="00DD0554"/>
    <w:rsid w:val="00DE3A93"/>
    <w:rsid w:val="00DE6CCA"/>
    <w:rsid w:val="00E0264C"/>
    <w:rsid w:val="00E05DC4"/>
    <w:rsid w:val="00E06F11"/>
    <w:rsid w:val="00E10FEE"/>
    <w:rsid w:val="00E13BD6"/>
    <w:rsid w:val="00E23ADC"/>
    <w:rsid w:val="00E25099"/>
    <w:rsid w:val="00E278EF"/>
    <w:rsid w:val="00E30357"/>
    <w:rsid w:val="00E3712B"/>
    <w:rsid w:val="00E42F73"/>
    <w:rsid w:val="00E51FE8"/>
    <w:rsid w:val="00E571A3"/>
    <w:rsid w:val="00E646FE"/>
    <w:rsid w:val="00E83189"/>
    <w:rsid w:val="00EE2F10"/>
    <w:rsid w:val="00EF401E"/>
    <w:rsid w:val="00EF7DB5"/>
    <w:rsid w:val="00F07A8A"/>
    <w:rsid w:val="00F14DB3"/>
    <w:rsid w:val="00F20FA2"/>
    <w:rsid w:val="00F23FF6"/>
    <w:rsid w:val="00F27F8F"/>
    <w:rsid w:val="00F45B10"/>
    <w:rsid w:val="00F6470E"/>
    <w:rsid w:val="00F65C38"/>
    <w:rsid w:val="00F77A2C"/>
    <w:rsid w:val="00F77E10"/>
    <w:rsid w:val="00F80205"/>
    <w:rsid w:val="00F85D69"/>
    <w:rsid w:val="00F933C4"/>
    <w:rsid w:val="00FB16DA"/>
    <w:rsid w:val="00FB31C8"/>
    <w:rsid w:val="00FD18E7"/>
    <w:rsid w:val="00FD1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EBE51"/>
  <w15:docId w15:val="{64428598-EAC6-41B0-8247-E87D8AC8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D7"/>
    <w:pPr>
      <w:spacing w:after="200" w:line="276" w:lineRule="auto"/>
    </w:pPr>
    <w:rPr>
      <w:rFonts w:cs="Calibri"/>
      <w:sz w:val="22"/>
      <w:szCs w:val="22"/>
      <w:lang w:eastAsia="en-US"/>
    </w:rPr>
  </w:style>
  <w:style w:type="paragraph" w:styleId="3">
    <w:name w:val="heading 3"/>
    <w:basedOn w:val="a"/>
    <w:link w:val="30"/>
    <w:uiPriority w:val="9"/>
    <w:qFormat/>
    <w:locked/>
    <w:rsid w:val="005132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69EC"/>
    <w:pPr>
      <w:ind w:left="720"/>
    </w:pPr>
  </w:style>
  <w:style w:type="table" w:styleId="a4">
    <w:name w:val="Table Grid"/>
    <w:basedOn w:val="a1"/>
    <w:uiPriority w:val="99"/>
    <w:locked/>
    <w:rsid w:val="007C46A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5132A4"/>
    <w:rPr>
      <w:rFonts w:ascii="Times New Roman" w:eastAsia="Times New Roman" w:hAnsi="Times New Roman"/>
      <w:b/>
      <w:bCs/>
      <w:sz w:val="27"/>
      <w:szCs w:val="27"/>
    </w:rPr>
  </w:style>
  <w:style w:type="paragraph" w:styleId="a5">
    <w:name w:val="Balloon Text"/>
    <w:basedOn w:val="a"/>
    <w:link w:val="a6"/>
    <w:uiPriority w:val="99"/>
    <w:semiHidden/>
    <w:unhideWhenUsed/>
    <w:rsid w:val="00F45B1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45B10"/>
    <w:rPr>
      <w:rFonts w:ascii="Segoe UI" w:hAnsi="Segoe UI" w:cs="Segoe UI"/>
      <w:sz w:val="18"/>
      <w:szCs w:val="18"/>
      <w:lang w:eastAsia="en-US"/>
    </w:rPr>
  </w:style>
  <w:style w:type="character" w:styleId="a7">
    <w:name w:val="annotation reference"/>
    <w:basedOn w:val="a0"/>
    <w:uiPriority w:val="99"/>
    <w:semiHidden/>
    <w:unhideWhenUsed/>
    <w:rsid w:val="00925180"/>
    <w:rPr>
      <w:sz w:val="16"/>
      <w:szCs w:val="16"/>
    </w:rPr>
  </w:style>
  <w:style w:type="paragraph" w:styleId="a8">
    <w:name w:val="annotation text"/>
    <w:basedOn w:val="a"/>
    <w:link w:val="a9"/>
    <w:uiPriority w:val="99"/>
    <w:semiHidden/>
    <w:unhideWhenUsed/>
    <w:rsid w:val="00925180"/>
    <w:pPr>
      <w:spacing w:line="240" w:lineRule="auto"/>
    </w:pPr>
    <w:rPr>
      <w:sz w:val="20"/>
      <w:szCs w:val="20"/>
    </w:rPr>
  </w:style>
  <w:style w:type="character" w:customStyle="1" w:styleId="a9">
    <w:name w:val="Текст примечания Знак"/>
    <w:basedOn w:val="a0"/>
    <w:link w:val="a8"/>
    <w:uiPriority w:val="99"/>
    <w:semiHidden/>
    <w:rsid w:val="00925180"/>
    <w:rPr>
      <w:rFonts w:cs="Calibri"/>
      <w:lang w:eastAsia="en-US"/>
    </w:rPr>
  </w:style>
  <w:style w:type="paragraph" w:styleId="aa">
    <w:name w:val="annotation subject"/>
    <w:basedOn w:val="a8"/>
    <w:next w:val="a8"/>
    <w:link w:val="ab"/>
    <w:uiPriority w:val="99"/>
    <w:semiHidden/>
    <w:unhideWhenUsed/>
    <w:rsid w:val="00925180"/>
    <w:rPr>
      <w:b/>
      <w:bCs/>
    </w:rPr>
  </w:style>
  <w:style w:type="character" w:customStyle="1" w:styleId="ab">
    <w:name w:val="Тема примечания Знак"/>
    <w:basedOn w:val="a9"/>
    <w:link w:val="aa"/>
    <w:uiPriority w:val="99"/>
    <w:semiHidden/>
    <w:rsid w:val="00925180"/>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82AC-006D-475E-BC6D-2064F0E8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Леонидовна</cp:lastModifiedBy>
  <cp:revision>3</cp:revision>
  <cp:lastPrinted>2023-10-19T05:37:00Z</cp:lastPrinted>
  <dcterms:created xsi:type="dcterms:W3CDTF">2024-10-20T22:55:00Z</dcterms:created>
  <dcterms:modified xsi:type="dcterms:W3CDTF">2024-10-22T03:04:00Z</dcterms:modified>
</cp:coreProperties>
</file>